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EE8A"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607BBFA5" wp14:editId="0673F789">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919D9"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29EBE709" wp14:editId="5A0B1ACF">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715B18" w14:textId="77777777" w:rsidR="00C658FB" w:rsidRDefault="00C658FB">
      <w:pPr>
        <w:pStyle w:val="BodyText"/>
        <w:rPr>
          <w:b/>
          <w:sz w:val="20"/>
        </w:rPr>
      </w:pPr>
    </w:p>
    <w:p w14:paraId="73C7576F" w14:textId="05AB9BCA" w:rsidR="0024680F" w:rsidRPr="0024680F" w:rsidRDefault="0024680F">
      <w:pPr>
        <w:spacing w:before="182" w:line="235" w:lineRule="auto"/>
        <w:ind w:left="720" w:right="4996"/>
        <w:jc w:val="both"/>
        <w:rPr>
          <w:b/>
          <w:bCs/>
          <w:color w:val="231F20"/>
          <w:sz w:val="24"/>
        </w:rPr>
      </w:pPr>
      <w:r w:rsidRPr="0024680F">
        <w:rPr>
          <w:b/>
          <w:bCs/>
          <w:color w:val="231F20"/>
          <w:sz w:val="24"/>
          <w:highlight w:val="yellow"/>
        </w:rPr>
        <w:t>2021/22 FORMAT TO BE USED UNTIL 2022/23 FORMAT IS RELEASED BY THE ASSOCIATION FOR PHYSICAL EDUCATION.</w:t>
      </w:r>
    </w:p>
    <w:p w14:paraId="1CC08994" w14:textId="34D8948B"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10"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16AC5CA" w14:textId="77777777" w:rsidR="00C658FB" w:rsidRDefault="00C658FB">
      <w:pPr>
        <w:pStyle w:val="BodyText"/>
        <w:spacing w:before="5"/>
        <w:rPr>
          <w:sz w:val="23"/>
        </w:rPr>
      </w:pPr>
    </w:p>
    <w:p w14:paraId="183293C0"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1"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675AFD85"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28BCD02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6E8B27A9"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6B7D6C03" w14:textId="77777777" w:rsidR="00C658FB" w:rsidRDefault="00C658FB">
      <w:pPr>
        <w:pStyle w:val="BodyText"/>
        <w:spacing w:before="7"/>
        <w:rPr>
          <w:sz w:val="23"/>
        </w:rPr>
      </w:pPr>
    </w:p>
    <w:p w14:paraId="45A5A567"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7EC7330F" w14:textId="77777777" w:rsidR="00C658FB" w:rsidRDefault="00C658FB">
      <w:pPr>
        <w:pStyle w:val="BodyText"/>
        <w:spacing w:before="9"/>
        <w:rPr>
          <w:sz w:val="23"/>
        </w:rPr>
      </w:pPr>
    </w:p>
    <w:p w14:paraId="3AFED410" w14:textId="77777777" w:rsidR="00C658FB" w:rsidRDefault="00D131A0" w:rsidP="0024680F">
      <w:pPr>
        <w:pStyle w:val="BodyText"/>
        <w:spacing w:line="235" w:lineRule="auto"/>
        <w:ind w:left="720" w:right="5275"/>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D1A4F57" w14:textId="77777777" w:rsidR="00C658FB" w:rsidRDefault="00C658FB">
      <w:pPr>
        <w:pStyle w:val="BodyText"/>
        <w:spacing w:before="5"/>
        <w:rPr>
          <w:sz w:val="23"/>
        </w:rPr>
      </w:pPr>
    </w:p>
    <w:p w14:paraId="55629B2A"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42E77CF0"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45B0E57E"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592E0003" w14:textId="22A502EF" w:rsidR="00C658FB" w:rsidRDefault="00D131A0" w:rsidP="008129D6">
      <w:pPr>
        <w:pStyle w:val="BodyText"/>
        <w:spacing w:line="235" w:lineRule="auto"/>
        <w:ind w:left="719" w:right="4981"/>
      </w:pPr>
      <w:r>
        <w:rPr>
          <w:color w:val="231F20"/>
        </w:rPr>
        <w:t>Please</w:t>
      </w:r>
      <w:r w:rsidR="008129D6">
        <w:rPr>
          <w:color w:val="231F20"/>
        </w:rPr>
        <w:t xml:space="preserve"> </w:t>
      </w:r>
      <w:r>
        <w:rPr>
          <w:color w:val="231F20"/>
        </w:rPr>
        <w:t>visit</w:t>
      </w:r>
      <w:r w:rsidR="008129D6">
        <w:rPr>
          <w:color w:val="231F20"/>
        </w:rPr>
        <w:t xml:space="preserve"> </w:t>
      </w:r>
      <w:hyperlink r:id="rId12" w:history="1">
        <w:r w:rsidRPr="003256E3">
          <w:rPr>
            <w:rStyle w:val="Hyperlink"/>
            <w:u w:color="205E9E"/>
          </w:rPr>
          <w:t>gov.uk</w:t>
        </w:r>
      </w:hyperlink>
      <w:r w:rsidR="008129D6">
        <w:rPr>
          <w:rStyle w:val="Hyperlink"/>
          <w:u w:color="205E9E"/>
        </w:rPr>
        <w:t xml:space="preserve"> </w:t>
      </w:r>
      <w:r>
        <w:rPr>
          <w:color w:val="231F20"/>
        </w:rPr>
        <w:t>for</w:t>
      </w:r>
      <w:r w:rsidR="008129D6">
        <w:rPr>
          <w:color w:val="231F20"/>
        </w:rPr>
        <w:t xml:space="preserve"> </w:t>
      </w:r>
      <w:r>
        <w:rPr>
          <w:color w:val="231F20"/>
        </w:rPr>
        <w:t>the</w:t>
      </w:r>
      <w:r w:rsidR="008129D6">
        <w:rPr>
          <w:color w:val="231F20"/>
        </w:rPr>
        <w:t xml:space="preserve"> </w:t>
      </w:r>
      <w:r>
        <w:rPr>
          <w:color w:val="231F20"/>
        </w:rPr>
        <w:t>revised</w:t>
      </w:r>
      <w:r w:rsidR="008129D6">
        <w:rPr>
          <w:color w:val="231F20"/>
        </w:rPr>
        <w:t xml:space="preserve"> </w:t>
      </w:r>
      <w:r>
        <w:rPr>
          <w:color w:val="231F20"/>
        </w:rPr>
        <w:t>DfE</w:t>
      </w:r>
      <w:r w:rsidR="008129D6">
        <w:rPr>
          <w:color w:val="231F20"/>
        </w:rPr>
        <w:t xml:space="preserve"> </w:t>
      </w:r>
      <w:r>
        <w:rPr>
          <w:color w:val="231F20"/>
        </w:rPr>
        <w:t>guidance</w:t>
      </w:r>
      <w:r w:rsidR="008129D6">
        <w:rPr>
          <w:color w:val="231F20"/>
        </w:rPr>
        <w:t xml:space="preserve"> </w:t>
      </w:r>
      <w:r>
        <w:rPr>
          <w:color w:val="231F20"/>
        </w:rPr>
        <w:t>including</w:t>
      </w:r>
      <w:r w:rsidR="008129D6">
        <w:rPr>
          <w:color w:val="231F20"/>
        </w:rPr>
        <w:t xml:space="preserve"> </w:t>
      </w:r>
      <w:r>
        <w:rPr>
          <w:color w:val="231F20"/>
        </w:rPr>
        <w:t>the</w:t>
      </w:r>
      <w:r w:rsidR="008129D6">
        <w:rPr>
          <w:color w:val="231F20"/>
        </w:rPr>
        <w:t xml:space="preserve"> </w:t>
      </w:r>
      <w:r>
        <w:rPr>
          <w:color w:val="231F20"/>
        </w:rPr>
        <w:t>5</w:t>
      </w:r>
      <w:r w:rsidR="008129D6">
        <w:rPr>
          <w:color w:val="231F20"/>
        </w:rPr>
        <w:t xml:space="preserve"> </w:t>
      </w:r>
      <w:r>
        <w:rPr>
          <w:color w:val="231F20"/>
        </w:rPr>
        <w:t>key</w:t>
      </w:r>
      <w:r w:rsidR="008129D6">
        <w:rPr>
          <w:color w:val="231F20"/>
        </w:rPr>
        <w:t xml:space="preserve"> </w:t>
      </w:r>
      <w:r>
        <w:rPr>
          <w:color w:val="231F20"/>
        </w:rPr>
        <w:t>indicators</w:t>
      </w:r>
      <w:r w:rsidR="008129D6">
        <w:rPr>
          <w:color w:val="231F20"/>
        </w:rPr>
        <w:t xml:space="preserve"> </w:t>
      </w:r>
      <w:r>
        <w:rPr>
          <w:color w:val="231F20"/>
        </w:rPr>
        <w:t>across</w:t>
      </w:r>
      <w:r w:rsidR="008129D6">
        <w:rPr>
          <w:color w:val="231F20"/>
        </w:rPr>
        <w:t xml:space="preserve"> </w:t>
      </w:r>
      <w:r>
        <w:rPr>
          <w:color w:val="231F20"/>
        </w:rPr>
        <w:t>which</w:t>
      </w:r>
      <w:r w:rsidR="008129D6">
        <w:rPr>
          <w:color w:val="231F20"/>
        </w:rPr>
        <w:t xml:space="preserve"> </w:t>
      </w:r>
      <w:r>
        <w:rPr>
          <w:color w:val="231F20"/>
        </w:rPr>
        <w:t>schools</w:t>
      </w:r>
      <w:r w:rsidR="008129D6">
        <w:rPr>
          <w:color w:val="231F20"/>
        </w:rPr>
        <w:t xml:space="preserve"> </w:t>
      </w:r>
      <w:r>
        <w:rPr>
          <w:color w:val="231F20"/>
        </w:rPr>
        <w:t>should</w:t>
      </w:r>
      <w:r w:rsidR="008129D6">
        <w:rPr>
          <w:color w:val="231F20"/>
        </w:rPr>
        <w:t xml:space="preserve"> </w:t>
      </w:r>
      <w:r>
        <w:rPr>
          <w:color w:val="231F20"/>
        </w:rPr>
        <w:t>demonstrate</w:t>
      </w:r>
      <w:r>
        <w:rPr>
          <w:color w:val="231F20"/>
          <w:spacing w:val="1"/>
        </w:rPr>
        <w:t xml:space="preserve"> </w:t>
      </w:r>
      <w:r>
        <w:rPr>
          <w:color w:val="231F20"/>
          <w:spacing w:val="-1"/>
        </w:rPr>
        <w:t>an</w:t>
      </w:r>
      <w:r w:rsidR="001731DB">
        <w:rPr>
          <w:color w:val="231F20"/>
          <w:spacing w:val="-1"/>
        </w:rPr>
        <w:t xml:space="preserve"> </w:t>
      </w:r>
      <w:r>
        <w:rPr>
          <w:color w:val="231F20"/>
          <w:spacing w:val="-1"/>
        </w:rPr>
        <w:t>improvement.</w:t>
      </w:r>
      <w:r w:rsidR="001731DB">
        <w:rPr>
          <w:color w:val="231F20"/>
          <w:spacing w:val="-1"/>
        </w:rPr>
        <w:t xml:space="preserve"> </w:t>
      </w:r>
      <w:r>
        <w:rPr>
          <w:color w:val="231F20"/>
          <w:spacing w:val="-1"/>
        </w:rPr>
        <w:t>This</w:t>
      </w:r>
      <w:r w:rsidR="001731DB">
        <w:rPr>
          <w:color w:val="231F20"/>
          <w:spacing w:val="-1"/>
        </w:rPr>
        <w:t xml:space="preserve"> </w:t>
      </w:r>
      <w:r>
        <w:rPr>
          <w:color w:val="231F20"/>
          <w:spacing w:val="-1"/>
        </w:rPr>
        <w:t>document</w:t>
      </w:r>
      <w:r w:rsidR="001731DB">
        <w:rPr>
          <w:color w:val="231F20"/>
          <w:spacing w:val="-1"/>
        </w:rPr>
        <w:t xml:space="preserve"> </w:t>
      </w:r>
      <w:r>
        <w:rPr>
          <w:color w:val="231F20"/>
          <w:spacing w:val="-1"/>
        </w:rPr>
        <w:t>will</w:t>
      </w:r>
      <w:r w:rsidR="001731DB">
        <w:rPr>
          <w:color w:val="231F20"/>
          <w:spacing w:val="-1"/>
        </w:rPr>
        <w:t xml:space="preserve"> </w:t>
      </w:r>
      <w:r>
        <w:rPr>
          <w:color w:val="231F20"/>
          <w:spacing w:val="-1"/>
        </w:rPr>
        <w:t>help</w:t>
      </w:r>
      <w:r w:rsidR="001731DB">
        <w:rPr>
          <w:color w:val="231F20"/>
          <w:spacing w:val="-1"/>
        </w:rPr>
        <w:t xml:space="preserve"> </w:t>
      </w:r>
      <w:r>
        <w:rPr>
          <w:color w:val="231F20"/>
          <w:spacing w:val="-1"/>
        </w:rPr>
        <w:t>you</w:t>
      </w:r>
      <w:r w:rsidR="001731DB">
        <w:rPr>
          <w:color w:val="231F20"/>
          <w:spacing w:val="-1"/>
        </w:rPr>
        <w:t xml:space="preserve"> </w:t>
      </w:r>
      <w:r>
        <w:rPr>
          <w:color w:val="231F20"/>
          <w:spacing w:val="-1"/>
        </w:rPr>
        <w:t>to</w:t>
      </w:r>
      <w:r w:rsidR="001731DB">
        <w:rPr>
          <w:color w:val="231F20"/>
          <w:spacing w:val="-1"/>
        </w:rPr>
        <w:t xml:space="preserve"> </w:t>
      </w:r>
      <w:r>
        <w:rPr>
          <w:color w:val="231F20"/>
          <w:spacing w:val="-1"/>
        </w:rPr>
        <w:t>review</w:t>
      </w:r>
      <w:r w:rsidR="001731DB">
        <w:rPr>
          <w:color w:val="231F20"/>
          <w:spacing w:val="-1"/>
        </w:rPr>
        <w:t xml:space="preserve"> </w:t>
      </w:r>
      <w:r>
        <w:rPr>
          <w:color w:val="231F20"/>
          <w:spacing w:val="-1"/>
        </w:rPr>
        <w:t>your</w:t>
      </w:r>
      <w:r w:rsidR="001731DB">
        <w:rPr>
          <w:color w:val="231F20"/>
          <w:spacing w:val="-1"/>
        </w:rPr>
        <w:t xml:space="preserve"> </w:t>
      </w:r>
      <w:r>
        <w:rPr>
          <w:color w:val="231F20"/>
          <w:spacing w:val="-1"/>
        </w:rPr>
        <w:t>provision</w:t>
      </w:r>
      <w:r w:rsidR="001731DB">
        <w:rPr>
          <w:color w:val="231F20"/>
          <w:spacing w:val="-1"/>
        </w:rPr>
        <w:t xml:space="preserve"> </w:t>
      </w:r>
      <w:r>
        <w:rPr>
          <w:color w:val="231F20"/>
          <w:spacing w:val="-1"/>
        </w:rPr>
        <w:t>and</w:t>
      </w:r>
      <w:r w:rsidR="001731DB">
        <w:rPr>
          <w:color w:val="231F20"/>
          <w:spacing w:val="-1"/>
        </w:rPr>
        <w:t xml:space="preserve"> </w:t>
      </w:r>
      <w:r>
        <w:rPr>
          <w:color w:val="231F20"/>
          <w:spacing w:val="-1"/>
        </w:rPr>
        <w:t>to</w:t>
      </w:r>
      <w:r w:rsidR="001731DB">
        <w:rPr>
          <w:color w:val="231F20"/>
          <w:spacing w:val="-1"/>
        </w:rPr>
        <w:t xml:space="preserve"> </w:t>
      </w:r>
      <w:r>
        <w:rPr>
          <w:color w:val="231F20"/>
          <w:spacing w:val="-1"/>
        </w:rPr>
        <w:t>report</w:t>
      </w:r>
      <w:r w:rsidR="001731DB">
        <w:rPr>
          <w:color w:val="231F20"/>
          <w:spacing w:val="-1"/>
        </w:rPr>
        <w:t xml:space="preserve"> </w:t>
      </w:r>
      <w:r>
        <w:rPr>
          <w:color w:val="231F20"/>
          <w:spacing w:val="-1"/>
        </w:rPr>
        <w:t>your</w:t>
      </w:r>
      <w:r w:rsidR="001731DB">
        <w:rPr>
          <w:color w:val="231F20"/>
          <w:spacing w:val="-1"/>
        </w:rPr>
        <w:t xml:space="preserve"> </w:t>
      </w:r>
      <w:r>
        <w:rPr>
          <w:color w:val="231F20"/>
          <w:spacing w:val="-1"/>
        </w:rPr>
        <w:t>spend.</w:t>
      </w:r>
      <w:r w:rsidR="001731DB">
        <w:rPr>
          <w:color w:val="231F20"/>
          <w:spacing w:val="-1"/>
        </w:rPr>
        <w:t xml:space="preserve"> </w:t>
      </w:r>
      <w:r>
        <w:rPr>
          <w:color w:val="231F20"/>
          <w:spacing w:val="-1"/>
        </w:rPr>
        <w:t>DfE</w:t>
      </w:r>
      <w:r w:rsidR="001731DB">
        <w:rPr>
          <w:color w:val="231F20"/>
          <w:spacing w:val="-1"/>
        </w:rPr>
        <w:t xml:space="preserve"> </w:t>
      </w:r>
      <w:r>
        <w:rPr>
          <w:color w:val="231F20"/>
          <w:spacing w:val="-1"/>
        </w:rPr>
        <w:t>encourages</w:t>
      </w:r>
      <w:r w:rsidR="001731DB">
        <w:rPr>
          <w:color w:val="231F20"/>
          <w:spacing w:val="-1"/>
        </w:rPr>
        <w:t xml:space="preserve"> </w:t>
      </w:r>
      <w:r>
        <w:rPr>
          <w:color w:val="231F20"/>
          <w:spacing w:val="-1"/>
        </w:rPr>
        <w:t>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6805A31B" w14:textId="77777777" w:rsidR="00C658FB" w:rsidRDefault="00D131A0" w:rsidP="008129D6">
      <w:pPr>
        <w:pStyle w:val="BodyText"/>
        <w:ind w:left="719"/>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6A7A1F61" w14:textId="6A4A8C4F" w:rsidR="00C658FB" w:rsidRDefault="00D131A0" w:rsidP="008129D6">
      <w:pPr>
        <w:pStyle w:val="BodyText"/>
        <w:spacing w:before="1" w:line="235" w:lineRule="auto"/>
        <w:ind w:left="719" w:right="5117"/>
        <w:jc w:val="both"/>
        <w:rPr>
          <w:b/>
        </w:rPr>
      </w:pPr>
      <w:r>
        <w:rPr>
          <w:color w:val="231F20"/>
        </w:rPr>
        <w:t xml:space="preserve">Schools are required to </w:t>
      </w:r>
      <w:hyperlink r:id="rId13"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w:t>
      </w:r>
      <w:r w:rsidR="008129D6">
        <w:rPr>
          <w:b/>
          <w:color w:val="231F20"/>
        </w:rPr>
        <w:t>3</w:t>
      </w:r>
      <w:r>
        <w:rPr>
          <w:b/>
          <w:color w:val="231F20"/>
        </w:rPr>
        <w:t>.</w:t>
      </w:r>
    </w:p>
    <w:p w14:paraId="6E341CFB" w14:textId="116D812B" w:rsidR="00C658FB" w:rsidRDefault="00D131A0" w:rsidP="008129D6">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w:t>
      </w:r>
      <w:r w:rsidR="008129D6">
        <w:rPr>
          <w:color w:val="231F20"/>
        </w:rPr>
        <w:t>3</w:t>
      </w:r>
      <w:r>
        <w:rPr>
          <w:color w:val="231F20"/>
        </w:rPr>
        <w:t>.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4" w:history="1">
        <w:r w:rsidRPr="003256E3">
          <w:rPr>
            <w:rStyle w:val="Hyperlink"/>
            <w:u w:color="205E9E"/>
          </w:rPr>
          <w:t>HERE</w:t>
        </w:r>
      </w:hyperlink>
      <w:r>
        <w:rPr>
          <w:color w:val="231F20"/>
        </w:rPr>
        <w:t>.</w:t>
      </w:r>
    </w:p>
    <w:p w14:paraId="6048AAD0"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14:anchorId="77106F88" wp14:editId="4C93A9AB">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5" cstate="print"/>
                    <a:stretch>
                      <a:fillRect/>
                    </a:stretch>
                  </pic:blipFill>
                  <pic:spPr>
                    <a:xfrm>
                      <a:off x="0" y="0"/>
                      <a:ext cx="2212035" cy="269495"/>
                    </a:xfrm>
                    <a:prstGeom prst="rect">
                      <a:avLst/>
                    </a:prstGeom>
                  </pic:spPr>
                </pic:pic>
              </a:graphicData>
            </a:graphic>
          </wp:anchor>
        </w:drawing>
      </w:r>
      <w:r>
        <w:rPr>
          <w:color w:val="231F20"/>
          <w:position w:val="2"/>
        </w:rPr>
        <w:tab/>
      </w:r>
    </w:p>
    <w:p w14:paraId="5ECDE17A" w14:textId="77777777" w:rsidR="00C658FB" w:rsidRDefault="00C658FB">
      <w:pPr>
        <w:jc w:val="both"/>
        <w:sectPr w:rsidR="00C658FB">
          <w:pgSz w:w="16840" w:h="11910" w:orient="landscape"/>
          <w:pgMar w:top="0" w:right="220" w:bottom="0" w:left="0" w:header="720" w:footer="720" w:gutter="0"/>
          <w:cols w:space="720"/>
        </w:sectPr>
      </w:pPr>
    </w:p>
    <w:p w14:paraId="1B4FDF16" w14:textId="6CB67F6E" w:rsidR="00C658FB" w:rsidRDefault="00A45D1D">
      <w:pPr>
        <w:pStyle w:val="BodyText"/>
        <w:rPr>
          <w:sz w:val="20"/>
        </w:rPr>
      </w:pPr>
      <w:r>
        <w:rPr>
          <w:noProof/>
          <w:sz w:val="20"/>
        </w:rPr>
        <w:lastRenderedPageBreak/>
        <mc:AlternateContent>
          <mc:Choice Requires="wpg">
            <w:drawing>
              <wp:inline distT="0" distB="0" distL="0" distR="0" wp14:anchorId="57E0E94D" wp14:editId="24F52C7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5EDF6"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2586CE56"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57E0E94D"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305EDF6"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2586CE56"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622E19B2"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5A5226CD" w14:textId="77777777">
        <w:trPr>
          <w:trHeight w:val="320"/>
        </w:trPr>
        <w:tc>
          <w:tcPr>
            <w:tcW w:w="11544" w:type="dxa"/>
          </w:tcPr>
          <w:p w14:paraId="1D9C9F2D" w14:textId="0DFA3F7E" w:rsidR="00C658FB" w:rsidRPr="0064469F" w:rsidRDefault="00D131A0">
            <w:pPr>
              <w:pStyle w:val="TableParagraph"/>
              <w:spacing w:before="21" w:line="279" w:lineRule="exact"/>
              <w:rPr>
                <w:sz w:val="24"/>
              </w:rPr>
            </w:pPr>
            <w:r w:rsidRPr="0064469F">
              <w:rPr>
                <w:color w:val="231F20"/>
                <w:sz w:val="24"/>
              </w:rPr>
              <w:t>Total</w:t>
            </w:r>
            <w:r w:rsidRPr="0064469F">
              <w:rPr>
                <w:color w:val="231F20"/>
                <w:spacing w:val="-8"/>
                <w:sz w:val="24"/>
              </w:rPr>
              <w:t xml:space="preserve"> </w:t>
            </w:r>
            <w:r w:rsidRPr="0064469F">
              <w:rPr>
                <w:color w:val="231F20"/>
                <w:sz w:val="24"/>
              </w:rPr>
              <w:t>amount</w:t>
            </w:r>
            <w:r w:rsidRPr="0064469F">
              <w:rPr>
                <w:color w:val="231F20"/>
                <w:spacing w:val="-6"/>
                <w:sz w:val="24"/>
              </w:rPr>
              <w:t xml:space="preserve"> </w:t>
            </w:r>
            <w:r w:rsidRPr="0064469F">
              <w:rPr>
                <w:color w:val="231F20"/>
                <w:sz w:val="24"/>
              </w:rPr>
              <w:t>carried</w:t>
            </w:r>
            <w:r w:rsidRPr="0064469F">
              <w:rPr>
                <w:color w:val="231F20"/>
                <w:spacing w:val="-8"/>
                <w:sz w:val="24"/>
              </w:rPr>
              <w:t xml:space="preserve"> </w:t>
            </w:r>
            <w:r w:rsidRPr="0064469F">
              <w:rPr>
                <w:color w:val="231F20"/>
                <w:sz w:val="24"/>
              </w:rPr>
              <w:t>over</w:t>
            </w:r>
            <w:r w:rsidRPr="0064469F">
              <w:rPr>
                <w:color w:val="231F20"/>
                <w:spacing w:val="-6"/>
                <w:sz w:val="24"/>
              </w:rPr>
              <w:t xml:space="preserve"> </w:t>
            </w:r>
            <w:r w:rsidRPr="0064469F">
              <w:rPr>
                <w:color w:val="231F20"/>
                <w:sz w:val="24"/>
              </w:rPr>
              <w:t>from</w:t>
            </w:r>
            <w:r w:rsidRPr="0064469F">
              <w:rPr>
                <w:color w:val="231F20"/>
                <w:spacing w:val="-8"/>
                <w:sz w:val="24"/>
              </w:rPr>
              <w:t xml:space="preserve"> </w:t>
            </w:r>
            <w:r w:rsidRPr="0064469F">
              <w:rPr>
                <w:color w:val="231F20"/>
                <w:sz w:val="24"/>
              </w:rPr>
              <w:t>20</w:t>
            </w:r>
            <w:r w:rsidR="008129D6" w:rsidRPr="0064469F">
              <w:rPr>
                <w:color w:val="231F20"/>
                <w:sz w:val="24"/>
              </w:rPr>
              <w:t>21</w:t>
            </w:r>
            <w:r w:rsidRPr="0064469F">
              <w:rPr>
                <w:color w:val="231F20"/>
                <w:sz w:val="24"/>
              </w:rPr>
              <w:t>/2</w:t>
            </w:r>
            <w:r w:rsidR="008129D6" w:rsidRPr="0064469F">
              <w:rPr>
                <w:color w:val="231F20"/>
                <w:sz w:val="24"/>
              </w:rPr>
              <w:t>2</w:t>
            </w:r>
          </w:p>
        </w:tc>
        <w:tc>
          <w:tcPr>
            <w:tcW w:w="3834" w:type="dxa"/>
          </w:tcPr>
          <w:p w14:paraId="1C934F33" w14:textId="0E1707F9" w:rsidR="00C658FB" w:rsidRPr="0064469F" w:rsidRDefault="00D131A0">
            <w:pPr>
              <w:pStyle w:val="TableParagraph"/>
              <w:spacing w:before="21" w:line="279" w:lineRule="exact"/>
              <w:rPr>
                <w:sz w:val="24"/>
              </w:rPr>
            </w:pPr>
            <w:r w:rsidRPr="0064469F">
              <w:rPr>
                <w:color w:val="231F20"/>
                <w:sz w:val="24"/>
              </w:rPr>
              <w:t>£</w:t>
            </w:r>
            <w:r w:rsidR="00685E3B" w:rsidRPr="0064469F">
              <w:rPr>
                <w:color w:val="231F20"/>
                <w:sz w:val="24"/>
              </w:rPr>
              <w:t>0</w:t>
            </w:r>
            <w:r w:rsidR="00AB4B9F" w:rsidRPr="0064469F">
              <w:rPr>
                <w:color w:val="231F20"/>
                <w:sz w:val="24"/>
              </w:rPr>
              <w:t xml:space="preserve"> </w:t>
            </w:r>
          </w:p>
        </w:tc>
      </w:tr>
      <w:tr w:rsidR="00C658FB" w14:paraId="17CB75D9" w14:textId="77777777">
        <w:trPr>
          <w:trHeight w:val="320"/>
        </w:trPr>
        <w:tc>
          <w:tcPr>
            <w:tcW w:w="11544" w:type="dxa"/>
          </w:tcPr>
          <w:p w14:paraId="1CA7670F" w14:textId="2588CB93" w:rsidR="00C658FB" w:rsidRPr="0064469F" w:rsidRDefault="00D131A0">
            <w:pPr>
              <w:pStyle w:val="TableParagraph"/>
              <w:spacing w:before="21" w:line="278" w:lineRule="exact"/>
              <w:rPr>
                <w:sz w:val="24"/>
              </w:rPr>
            </w:pPr>
            <w:r w:rsidRPr="0064469F">
              <w:rPr>
                <w:color w:val="231F20"/>
                <w:sz w:val="24"/>
              </w:rPr>
              <w:t>Total</w:t>
            </w:r>
            <w:r w:rsidRPr="0064469F">
              <w:rPr>
                <w:color w:val="231F20"/>
                <w:spacing w:val="-9"/>
                <w:sz w:val="24"/>
              </w:rPr>
              <w:t xml:space="preserve"> </w:t>
            </w:r>
            <w:r w:rsidRPr="0064469F">
              <w:rPr>
                <w:color w:val="231F20"/>
                <w:sz w:val="24"/>
              </w:rPr>
              <w:t>amount</w:t>
            </w:r>
            <w:r w:rsidRPr="0064469F">
              <w:rPr>
                <w:color w:val="231F20"/>
                <w:spacing w:val="-8"/>
                <w:sz w:val="24"/>
              </w:rPr>
              <w:t xml:space="preserve"> </w:t>
            </w:r>
            <w:r w:rsidRPr="0064469F">
              <w:rPr>
                <w:color w:val="231F20"/>
                <w:sz w:val="24"/>
              </w:rPr>
              <w:t>allocated</w:t>
            </w:r>
            <w:r w:rsidRPr="0064469F">
              <w:rPr>
                <w:color w:val="231F20"/>
                <w:spacing w:val="-8"/>
                <w:sz w:val="24"/>
              </w:rPr>
              <w:t xml:space="preserve"> </w:t>
            </w:r>
            <w:r w:rsidRPr="0064469F">
              <w:rPr>
                <w:color w:val="231F20"/>
                <w:sz w:val="24"/>
              </w:rPr>
              <w:t>for</w:t>
            </w:r>
            <w:r w:rsidRPr="0064469F">
              <w:rPr>
                <w:color w:val="231F20"/>
                <w:spacing w:val="-9"/>
                <w:sz w:val="24"/>
              </w:rPr>
              <w:t xml:space="preserve"> </w:t>
            </w:r>
            <w:r w:rsidRPr="0064469F">
              <w:rPr>
                <w:color w:val="231F20"/>
                <w:sz w:val="24"/>
              </w:rPr>
              <w:t>202</w:t>
            </w:r>
            <w:r w:rsidR="008129D6" w:rsidRPr="0064469F">
              <w:rPr>
                <w:color w:val="231F20"/>
                <w:sz w:val="24"/>
              </w:rPr>
              <w:t>1</w:t>
            </w:r>
            <w:r w:rsidRPr="0064469F">
              <w:rPr>
                <w:color w:val="231F20"/>
                <w:sz w:val="24"/>
              </w:rPr>
              <w:t>/2</w:t>
            </w:r>
            <w:r w:rsidR="008129D6" w:rsidRPr="0064469F">
              <w:rPr>
                <w:color w:val="231F20"/>
                <w:sz w:val="24"/>
              </w:rPr>
              <w:t>2</w:t>
            </w:r>
          </w:p>
        </w:tc>
        <w:tc>
          <w:tcPr>
            <w:tcW w:w="3834" w:type="dxa"/>
          </w:tcPr>
          <w:p w14:paraId="5D296318" w14:textId="023BE6F0" w:rsidR="00C658FB" w:rsidRPr="0064469F" w:rsidRDefault="007B45C2">
            <w:pPr>
              <w:pStyle w:val="TableParagraph"/>
              <w:spacing w:before="21" w:line="278" w:lineRule="exact"/>
              <w:rPr>
                <w:sz w:val="24"/>
              </w:rPr>
            </w:pPr>
            <w:r w:rsidRPr="0064469F">
              <w:rPr>
                <w:color w:val="231F20"/>
                <w:sz w:val="24"/>
              </w:rPr>
              <w:t>£</w:t>
            </w:r>
            <w:r w:rsidR="0064469F" w:rsidRPr="0064469F">
              <w:rPr>
                <w:color w:val="231F20"/>
                <w:sz w:val="24"/>
              </w:rPr>
              <w:t>19,473</w:t>
            </w:r>
          </w:p>
        </w:tc>
      </w:tr>
      <w:tr w:rsidR="00C658FB" w14:paraId="095E64BA" w14:textId="77777777">
        <w:trPr>
          <w:trHeight w:val="320"/>
        </w:trPr>
        <w:tc>
          <w:tcPr>
            <w:tcW w:w="11544" w:type="dxa"/>
          </w:tcPr>
          <w:p w14:paraId="7374CF69" w14:textId="0D881274" w:rsidR="00C658FB" w:rsidRPr="0064469F" w:rsidRDefault="00D131A0">
            <w:pPr>
              <w:pStyle w:val="TableParagraph"/>
              <w:spacing w:before="21" w:line="278" w:lineRule="exact"/>
              <w:rPr>
                <w:sz w:val="24"/>
              </w:rPr>
            </w:pPr>
            <w:r w:rsidRPr="0064469F">
              <w:rPr>
                <w:color w:val="231F20"/>
                <w:sz w:val="24"/>
              </w:rPr>
              <w:t>How</w:t>
            </w:r>
            <w:r w:rsidRPr="0064469F">
              <w:rPr>
                <w:color w:val="231F20"/>
                <w:spacing w:val="-4"/>
                <w:sz w:val="24"/>
              </w:rPr>
              <w:t xml:space="preserve"> </w:t>
            </w:r>
            <w:r w:rsidRPr="0064469F">
              <w:rPr>
                <w:color w:val="231F20"/>
                <w:sz w:val="24"/>
              </w:rPr>
              <w:t>much</w:t>
            </w:r>
            <w:r w:rsidRPr="0064469F">
              <w:rPr>
                <w:color w:val="231F20"/>
                <w:spacing w:val="-3"/>
                <w:sz w:val="24"/>
              </w:rPr>
              <w:t xml:space="preserve"> </w:t>
            </w:r>
            <w:r w:rsidRPr="0064469F">
              <w:rPr>
                <w:color w:val="231F20"/>
                <w:sz w:val="24"/>
              </w:rPr>
              <w:t>(if</w:t>
            </w:r>
            <w:r w:rsidRPr="0064469F">
              <w:rPr>
                <w:color w:val="231F20"/>
                <w:spacing w:val="-4"/>
                <w:sz w:val="24"/>
              </w:rPr>
              <w:t xml:space="preserve"> </w:t>
            </w:r>
            <w:r w:rsidRPr="0064469F">
              <w:rPr>
                <w:color w:val="231F20"/>
                <w:sz w:val="24"/>
              </w:rPr>
              <w:t>any)</w:t>
            </w:r>
            <w:r w:rsidRPr="0064469F">
              <w:rPr>
                <w:color w:val="231F20"/>
                <w:spacing w:val="-3"/>
                <w:sz w:val="24"/>
              </w:rPr>
              <w:t xml:space="preserve"> </w:t>
            </w:r>
            <w:r w:rsidRPr="0064469F">
              <w:rPr>
                <w:color w:val="231F20"/>
                <w:sz w:val="24"/>
              </w:rPr>
              <w:t>do</w:t>
            </w:r>
            <w:r w:rsidRPr="0064469F">
              <w:rPr>
                <w:color w:val="231F20"/>
                <w:spacing w:val="-4"/>
                <w:sz w:val="24"/>
              </w:rPr>
              <w:t xml:space="preserve"> </w:t>
            </w:r>
            <w:r w:rsidRPr="0064469F">
              <w:rPr>
                <w:color w:val="231F20"/>
                <w:sz w:val="24"/>
              </w:rPr>
              <w:t>you</w:t>
            </w:r>
            <w:r w:rsidRPr="0064469F">
              <w:rPr>
                <w:color w:val="231F20"/>
                <w:spacing w:val="-4"/>
                <w:sz w:val="24"/>
              </w:rPr>
              <w:t xml:space="preserve"> </w:t>
            </w:r>
            <w:r w:rsidRPr="0064469F">
              <w:rPr>
                <w:color w:val="231F20"/>
                <w:sz w:val="24"/>
              </w:rPr>
              <w:t>intend</w:t>
            </w:r>
            <w:r w:rsidRPr="0064469F">
              <w:rPr>
                <w:color w:val="231F20"/>
                <w:spacing w:val="-4"/>
                <w:sz w:val="24"/>
              </w:rPr>
              <w:t xml:space="preserve"> </w:t>
            </w:r>
            <w:r w:rsidRPr="0064469F">
              <w:rPr>
                <w:color w:val="231F20"/>
                <w:sz w:val="24"/>
              </w:rPr>
              <w:t>to</w:t>
            </w:r>
            <w:r w:rsidRPr="0064469F">
              <w:rPr>
                <w:color w:val="231F20"/>
                <w:spacing w:val="-4"/>
                <w:sz w:val="24"/>
              </w:rPr>
              <w:t xml:space="preserve"> </w:t>
            </w:r>
            <w:r w:rsidRPr="0064469F">
              <w:rPr>
                <w:color w:val="231F20"/>
                <w:sz w:val="24"/>
              </w:rPr>
              <w:t>carry</w:t>
            </w:r>
            <w:r w:rsidRPr="0064469F">
              <w:rPr>
                <w:color w:val="231F20"/>
                <w:spacing w:val="-3"/>
                <w:sz w:val="24"/>
              </w:rPr>
              <w:t xml:space="preserve"> </w:t>
            </w:r>
            <w:r w:rsidRPr="0064469F">
              <w:rPr>
                <w:color w:val="231F20"/>
                <w:sz w:val="24"/>
              </w:rPr>
              <w:t>over</w:t>
            </w:r>
            <w:r w:rsidRPr="0064469F">
              <w:rPr>
                <w:color w:val="231F20"/>
                <w:spacing w:val="-3"/>
                <w:sz w:val="24"/>
              </w:rPr>
              <w:t xml:space="preserve"> </w:t>
            </w:r>
            <w:r w:rsidRPr="0064469F">
              <w:rPr>
                <w:color w:val="231F20"/>
                <w:sz w:val="24"/>
              </w:rPr>
              <w:t>from</w:t>
            </w:r>
            <w:r w:rsidRPr="0064469F">
              <w:rPr>
                <w:color w:val="231F20"/>
                <w:spacing w:val="-4"/>
                <w:sz w:val="24"/>
              </w:rPr>
              <w:t xml:space="preserve"> </w:t>
            </w:r>
            <w:r w:rsidRPr="0064469F">
              <w:rPr>
                <w:color w:val="231F20"/>
                <w:sz w:val="24"/>
              </w:rPr>
              <w:t>this</w:t>
            </w:r>
            <w:r w:rsidRPr="0064469F">
              <w:rPr>
                <w:color w:val="231F20"/>
                <w:spacing w:val="-3"/>
                <w:sz w:val="24"/>
              </w:rPr>
              <w:t xml:space="preserve"> </w:t>
            </w:r>
            <w:r w:rsidRPr="0064469F">
              <w:rPr>
                <w:color w:val="231F20"/>
                <w:sz w:val="24"/>
              </w:rPr>
              <w:t>total</w:t>
            </w:r>
            <w:r w:rsidRPr="0064469F">
              <w:rPr>
                <w:color w:val="231F20"/>
                <w:spacing w:val="-5"/>
                <w:sz w:val="24"/>
              </w:rPr>
              <w:t xml:space="preserve"> </w:t>
            </w:r>
            <w:r w:rsidRPr="0064469F">
              <w:rPr>
                <w:color w:val="231F20"/>
                <w:sz w:val="24"/>
              </w:rPr>
              <w:t>fund</w:t>
            </w:r>
            <w:r w:rsidRPr="0064469F">
              <w:rPr>
                <w:color w:val="231F20"/>
                <w:spacing w:val="-4"/>
                <w:sz w:val="24"/>
              </w:rPr>
              <w:t xml:space="preserve"> </w:t>
            </w:r>
            <w:r w:rsidRPr="0064469F">
              <w:rPr>
                <w:color w:val="231F20"/>
                <w:sz w:val="24"/>
              </w:rPr>
              <w:t>into</w:t>
            </w:r>
            <w:r w:rsidRPr="0064469F">
              <w:rPr>
                <w:color w:val="231F20"/>
                <w:spacing w:val="-4"/>
                <w:sz w:val="24"/>
              </w:rPr>
              <w:t xml:space="preserve"> </w:t>
            </w:r>
            <w:r w:rsidRPr="0064469F">
              <w:rPr>
                <w:color w:val="231F20"/>
                <w:sz w:val="24"/>
              </w:rPr>
              <w:t>202</w:t>
            </w:r>
            <w:r w:rsidR="008129D6" w:rsidRPr="0064469F">
              <w:rPr>
                <w:color w:val="231F20"/>
                <w:sz w:val="24"/>
              </w:rPr>
              <w:t>2</w:t>
            </w:r>
            <w:r w:rsidRPr="0064469F">
              <w:rPr>
                <w:color w:val="231F20"/>
                <w:sz w:val="24"/>
              </w:rPr>
              <w:t>/2</w:t>
            </w:r>
            <w:r w:rsidR="008129D6" w:rsidRPr="0064469F">
              <w:rPr>
                <w:color w:val="231F20"/>
                <w:sz w:val="24"/>
              </w:rPr>
              <w:t>3</w:t>
            </w:r>
            <w:r w:rsidRPr="0064469F">
              <w:rPr>
                <w:color w:val="231F20"/>
                <w:sz w:val="24"/>
              </w:rPr>
              <w:t>?</w:t>
            </w:r>
          </w:p>
        </w:tc>
        <w:tc>
          <w:tcPr>
            <w:tcW w:w="3834" w:type="dxa"/>
          </w:tcPr>
          <w:p w14:paraId="6345D738" w14:textId="4F17330B" w:rsidR="00C658FB" w:rsidRPr="0064469F" w:rsidRDefault="00D131A0">
            <w:pPr>
              <w:pStyle w:val="TableParagraph"/>
              <w:spacing w:before="21" w:line="278" w:lineRule="exact"/>
              <w:rPr>
                <w:sz w:val="24"/>
              </w:rPr>
            </w:pPr>
            <w:r w:rsidRPr="0064469F">
              <w:rPr>
                <w:color w:val="231F20"/>
                <w:sz w:val="24"/>
              </w:rPr>
              <w:t>£</w:t>
            </w:r>
            <w:r w:rsidR="0064469F" w:rsidRPr="0064469F">
              <w:rPr>
                <w:color w:val="231F20"/>
                <w:sz w:val="24"/>
              </w:rPr>
              <w:t>0</w:t>
            </w:r>
          </w:p>
        </w:tc>
      </w:tr>
      <w:tr w:rsidR="00C658FB" w14:paraId="6C56F0BE" w14:textId="77777777">
        <w:trPr>
          <w:trHeight w:val="324"/>
        </w:trPr>
        <w:tc>
          <w:tcPr>
            <w:tcW w:w="11544" w:type="dxa"/>
          </w:tcPr>
          <w:p w14:paraId="054ADDD5" w14:textId="5FA8A490"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8129D6">
              <w:rPr>
                <w:color w:val="231F20"/>
                <w:sz w:val="24"/>
              </w:rPr>
              <w:t>2</w:t>
            </w:r>
            <w:r>
              <w:rPr>
                <w:color w:val="231F20"/>
                <w:sz w:val="24"/>
              </w:rPr>
              <w:t>/2</w:t>
            </w:r>
            <w:r w:rsidR="008129D6">
              <w:rPr>
                <w:color w:val="231F20"/>
                <w:sz w:val="24"/>
              </w:rPr>
              <w:t>3</w:t>
            </w:r>
          </w:p>
        </w:tc>
        <w:tc>
          <w:tcPr>
            <w:tcW w:w="3834" w:type="dxa"/>
          </w:tcPr>
          <w:p w14:paraId="242CF8F1" w14:textId="636189C4" w:rsidR="00C658FB" w:rsidRPr="0064469F" w:rsidRDefault="00D131A0">
            <w:pPr>
              <w:pStyle w:val="TableParagraph"/>
              <w:spacing w:before="21" w:line="283" w:lineRule="exact"/>
              <w:rPr>
                <w:sz w:val="24"/>
                <w:highlight w:val="yellow"/>
              </w:rPr>
            </w:pPr>
            <w:r w:rsidRPr="008A2F1F">
              <w:rPr>
                <w:color w:val="231F20"/>
                <w:sz w:val="24"/>
              </w:rPr>
              <w:t>£</w:t>
            </w:r>
            <w:r w:rsidR="008A2F1F" w:rsidRPr="008A2F1F">
              <w:rPr>
                <w:color w:val="231F20"/>
                <w:sz w:val="24"/>
              </w:rPr>
              <w:t>19,550</w:t>
            </w:r>
          </w:p>
        </w:tc>
      </w:tr>
      <w:tr w:rsidR="00C658FB" w14:paraId="1269657F" w14:textId="77777777">
        <w:trPr>
          <w:trHeight w:val="320"/>
        </w:trPr>
        <w:tc>
          <w:tcPr>
            <w:tcW w:w="11544" w:type="dxa"/>
          </w:tcPr>
          <w:p w14:paraId="5E5E95E5" w14:textId="1AE956B9"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w:t>
            </w:r>
            <w:r w:rsidR="008129D6">
              <w:rPr>
                <w:color w:val="231F20"/>
                <w:sz w:val="24"/>
              </w:rPr>
              <w:t>2</w:t>
            </w:r>
            <w:r>
              <w:rPr>
                <w:color w:val="231F20"/>
                <w:sz w:val="24"/>
              </w:rPr>
              <w:t>/2</w:t>
            </w:r>
            <w:r w:rsidR="008129D6">
              <w:rPr>
                <w:color w:val="231F20"/>
                <w:sz w:val="24"/>
              </w:rPr>
              <w:t>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w:t>
            </w:r>
            <w:r w:rsidR="008129D6">
              <w:rPr>
                <w:color w:val="231F20"/>
                <w:sz w:val="24"/>
              </w:rPr>
              <w:t>3</w:t>
            </w:r>
            <w:r>
              <w:rPr>
                <w:color w:val="231F20"/>
                <w:sz w:val="24"/>
              </w:rPr>
              <w:t>.</w:t>
            </w:r>
          </w:p>
        </w:tc>
        <w:tc>
          <w:tcPr>
            <w:tcW w:w="3834" w:type="dxa"/>
          </w:tcPr>
          <w:p w14:paraId="6DA9492E" w14:textId="73EC00F8" w:rsidR="00685E3B" w:rsidRPr="0064469F" w:rsidRDefault="00D131A0" w:rsidP="004847E5">
            <w:pPr>
              <w:pStyle w:val="TableParagraph"/>
              <w:spacing w:before="21" w:line="278" w:lineRule="exact"/>
              <w:rPr>
                <w:sz w:val="20"/>
                <w:highlight w:val="yellow"/>
              </w:rPr>
            </w:pPr>
            <w:r w:rsidRPr="008A2F1F">
              <w:rPr>
                <w:color w:val="231F20"/>
                <w:sz w:val="24"/>
              </w:rPr>
              <w:t>£</w:t>
            </w:r>
            <w:r w:rsidR="008A2F1F" w:rsidRPr="008A2F1F">
              <w:rPr>
                <w:color w:val="231F20"/>
                <w:sz w:val="24"/>
              </w:rPr>
              <w:t>19,550</w:t>
            </w:r>
          </w:p>
        </w:tc>
      </w:tr>
    </w:tbl>
    <w:p w14:paraId="70676F4F" w14:textId="23B5C0B4" w:rsidR="00C658FB" w:rsidRDefault="00A45D1D">
      <w:pPr>
        <w:pStyle w:val="BodyText"/>
        <w:spacing w:before="1"/>
        <w:rPr>
          <w:sz w:val="22"/>
        </w:rPr>
      </w:pPr>
      <w:r>
        <w:rPr>
          <w:noProof/>
        </w:rPr>
        <mc:AlternateContent>
          <mc:Choice Requires="wpg">
            <w:drawing>
              <wp:anchor distT="0" distB="0" distL="0" distR="0" simplePos="0" relativeHeight="487591424" behindDoc="1" locked="0" layoutInCell="1" allowOverlap="1" wp14:anchorId="737E4EEE" wp14:editId="553314E7">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FD038"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29B3DF91"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7E4EEE"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00FD038"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29B3DF91"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4B26100D"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D62768" w14:paraId="0F716055" w14:textId="77777777" w:rsidTr="001B0C0D">
        <w:trPr>
          <w:trHeight w:val="1446"/>
        </w:trPr>
        <w:tc>
          <w:tcPr>
            <w:tcW w:w="11582" w:type="dxa"/>
          </w:tcPr>
          <w:p w14:paraId="1D0A8CB7" w14:textId="0F92D6A8" w:rsidR="009C164B" w:rsidRPr="001D1157" w:rsidRDefault="00D62768" w:rsidP="001D1157">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w:t>
            </w:r>
            <w:r w:rsidR="0064469F">
              <w:rPr>
                <w:color w:val="231F20"/>
                <w:sz w:val="24"/>
              </w:rPr>
              <w:t>y</w:t>
            </w:r>
          </w:p>
          <w:p w14:paraId="776D3E66" w14:textId="77777777" w:rsidR="009C164B" w:rsidRDefault="009C164B" w:rsidP="001B0C0D">
            <w:pPr>
              <w:pStyle w:val="TableParagraph"/>
              <w:spacing w:before="2" w:line="235" w:lineRule="auto"/>
              <w:ind w:left="0"/>
              <w:rPr>
                <w:b/>
                <w:color w:val="231F20"/>
                <w:sz w:val="24"/>
              </w:rPr>
            </w:pPr>
          </w:p>
          <w:p w14:paraId="524C44EA" w14:textId="77777777" w:rsidR="009C164B" w:rsidRDefault="009C164B" w:rsidP="001B0C0D">
            <w:pPr>
              <w:pStyle w:val="TableParagraph"/>
              <w:spacing w:before="2" w:line="235" w:lineRule="auto"/>
              <w:ind w:left="0"/>
              <w:rPr>
                <w:b/>
                <w:color w:val="231F20"/>
                <w:sz w:val="24"/>
              </w:rPr>
            </w:pPr>
          </w:p>
          <w:p w14:paraId="15EEE627" w14:textId="77777777" w:rsidR="009C164B" w:rsidRDefault="009C164B" w:rsidP="001B0C0D">
            <w:pPr>
              <w:pStyle w:val="TableParagraph"/>
              <w:spacing w:before="2" w:line="235" w:lineRule="auto"/>
              <w:ind w:left="0"/>
              <w:rPr>
                <w:b/>
                <w:color w:val="231F20"/>
                <w:sz w:val="24"/>
              </w:rPr>
            </w:pPr>
          </w:p>
          <w:p w14:paraId="6340C7FC" w14:textId="77777777" w:rsidR="001D1157" w:rsidRDefault="001D1157" w:rsidP="001B0C0D">
            <w:pPr>
              <w:pStyle w:val="TableParagraph"/>
              <w:spacing w:before="2" w:line="235" w:lineRule="auto"/>
              <w:ind w:left="0"/>
              <w:rPr>
                <w:b/>
                <w:color w:val="231F20"/>
                <w:sz w:val="24"/>
              </w:rPr>
            </w:pPr>
          </w:p>
          <w:p w14:paraId="3A37C844" w14:textId="77777777" w:rsidR="001D1157" w:rsidRDefault="001D1157" w:rsidP="001B0C0D">
            <w:pPr>
              <w:pStyle w:val="TableParagraph"/>
              <w:spacing w:before="2" w:line="235" w:lineRule="auto"/>
              <w:ind w:left="0"/>
              <w:rPr>
                <w:b/>
                <w:color w:val="231F20"/>
                <w:sz w:val="24"/>
              </w:rPr>
            </w:pPr>
          </w:p>
          <w:p w14:paraId="79A9F917" w14:textId="77777777" w:rsidR="001D1157" w:rsidRDefault="001D1157" w:rsidP="001B0C0D">
            <w:pPr>
              <w:pStyle w:val="TableParagraph"/>
              <w:spacing w:before="2" w:line="235" w:lineRule="auto"/>
              <w:ind w:left="0"/>
              <w:rPr>
                <w:b/>
                <w:color w:val="231F20"/>
                <w:sz w:val="24"/>
              </w:rPr>
            </w:pPr>
          </w:p>
          <w:p w14:paraId="27DEB253" w14:textId="77777777" w:rsidR="001D1157" w:rsidRDefault="001D1157" w:rsidP="001B0C0D">
            <w:pPr>
              <w:pStyle w:val="TableParagraph"/>
              <w:spacing w:before="2" w:line="235" w:lineRule="auto"/>
              <w:ind w:left="0"/>
              <w:rPr>
                <w:b/>
                <w:color w:val="231F20"/>
                <w:sz w:val="24"/>
              </w:rPr>
            </w:pPr>
          </w:p>
          <w:p w14:paraId="394B4B25" w14:textId="77777777" w:rsidR="001D1157" w:rsidRDefault="001D1157" w:rsidP="001B0C0D">
            <w:pPr>
              <w:pStyle w:val="TableParagraph"/>
              <w:spacing w:before="2" w:line="235" w:lineRule="auto"/>
              <w:ind w:left="0"/>
              <w:rPr>
                <w:b/>
                <w:color w:val="231F20"/>
                <w:sz w:val="24"/>
              </w:rPr>
            </w:pPr>
          </w:p>
          <w:p w14:paraId="32301C1D" w14:textId="77777777" w:rsidR="001D1157" w:rsidRDefault="001D1157" w:rsidP="001B0C0D">
            <w:pPr>
              <w:pStyle w:val="TableParagraph"/>
              <w:spacing w:before="2" w:line="235" w:lineRule="auto"/>
              <w:ind w:left="0"/>
              <w:rPr>
                <w:b/>
                <w:color w:val="231F20"/>
                <w:sz w:val="24"/>
              </w:rPr>
            </w:pPr>
          </w:p>
          <w:p w14:paraId="4F54EDBE" w14:textId="77777777" w:rsidR="001D1157" w:rsidRDefault="001D1157" w:rsidP="001B0C0D">
            <w:pPr>
              <w:pStyle w:val="TableParagraph"/>
              <w:spacing w:before="2" w:line="235" w:lineRule="auto"/>
              <w:ind w:left="0"/>
              <w:rPr>
                <w:b/>
                <w:color w:val="231F20"/>
                <w:sz w:val="24"/>
              </w:rPr>
            </w:pPr>
          </w:p>
          <w:p w14:paraId="6D0EF76B" w14:textId="77777777" w:rsidR="001D1157" w:rsidRDefault="001D1157" w:rsidP="001B0C0D">
            <w:pPr>
              <w:pStyle w:val="TableParagraph"/>
              <w:spacing w:before="2" w:line="235" w:lineRule="auto"/>
              <w:ind w:left="0"/>
              <w:rPr>
                <w:b/>
                <w:color w:val="231F20"/>
                <w:sz w:val="24"/>
              </w:rPr>
            </w:pPr>
          </w:p>
          <w:p w14:paraId="36D103E5" w14:textId="77777777" w:rsidR="001D1157" w:rsidRDefault="001D1157" w:rsidP="001B0C0D">
            <w:pPr>
              <w:pStyle w:val="TableParagraph"/>
              <w:spacing w:before="2" w:line="235" w:lineRule="auto"/>
              <w:ind w:left="0"/>
              <w:rPr>
                <w:b/>
                <w:color w:val="231F20"/>
                <w:sz w:val="24"/>
              </w:rPr>
            </w:pPr>
          </w:p>
          <w:p w14:paraId="1285F757" w14:textId="77777777" w:rsidR="001D1157" w:rsidRDefault="001D1157" w:rsidP="001B0C0D">
            <w:pPr>
              <w:pStyle w:val="TableParagraph"/>
              <w:spacing w:before="2" w:line="235" w:lineRule="auto"/>
              <w:ind w:left="0"/>
              <w:rPr>
                <w:b/>
                <w:color w:val="231F20"/>
                <w:sz w:val="24"/>
              </w:rPr>
            </w:pPr>
          </w:p>
          <w:p w14:paraId="458ED764" w14:textId="0B8F463B" w:rsidR="001D1157" w:rsidRDefault="001D1157" w:rsidP="001B0C0D">
            <w:pPr>
              <w:pStyle w:val="TableParagraph"/>
              <w:spacing w:before="2" w:line="235" w:lineRule="auto"/>
              <w:ind w:left="0"/>
              <w:rPr>
                <w:b/>
                <w:sz w:val="24"/>
              </w:rPr>
            </w:pPr>
          </w:p>
        </w:tc>
        <w:tc>
          <w:tcPr>
            <w:tcW w:w="3798" w:type="dxa"/>
            <w:vMerge w:val="restart"/>
          </w:tcPr>
          <w:p w14:paraId="1AEE8855" w14:textId="2160BC15" w:rsidR="001B0C0D" w:rsidRDefault="007B45C2" w:rsidP="00D62768">
            <w:pPr>
              <w:pStyle w:val="TableParagraph"/>
              <w:spacing w:before="130"/>
              <w:ind w:left="0"/>
              <w:rPr>
                <w:rFonts w:asciiTheme="minorHAnsi" w:hAnsiTheme="minorHAnsi" w:cstheme="minorHAnsi"/>
                <w:szCs w:val="20"/>
              </w:rPr>
            </w:pPr>
            <w:r>
              <w:rPr>
                <w:rFonts w:asciiTheme="minorHAnsi" w:hAnsiTheme="minorHAnsi" w:cstheme="minorHAnsi"/>
                <w:szCs w:val="20"/>
              </w:rPr>
              <w:t xml:space="preserve">Swimming lessons </w:t>
            </w:r>
            <w:r w:rsidR="0064469F">
              <w:rPr>
                <w:rFonts w:asciiTheme="minorHAnsi" w:hAnsiTheme="minorHAnsi" w:cstheme="minorHAnsi"/>
                <w:szCs w:val="20"/>
              </w:rPr>
              <w:t>take</w:t>
            </w:r>
            <w:r>
              <w:rPr>
                <w:rFonts w:asciiTheme="minorHAnsi" w:hAnsiTheme="minorHAnsi" w:cstheme="minorHAnsi"/>
                <w:szCs w:val="20"/>
              </w:rPr>
              <w:t xml:space="preserve"> place at Newton Le Willows Health and Fitness Centre. This incurs high transport costs </w:t>
            </w:r>
            <w:r w:rsidR="000D59B8">
              <w:rPr>
                <w:rFonts w:asciiTheme="minorHAnsi" w:hAnsiTheme="minorHAnsi" w:cstheme="minorHAnsi"/>
                <w:szCs w:val="20"/>
              </w:rPr>
              <w:t>(</w:t>
            </w:r>
            <w:r>
              <w:rPr>
                <w:rFonts w:asciiTheme="minorHAnsi" w:hAnsiTheme="minorHAnsi" w:cstheme="minorHAnsi"/>
                <w:szCs w:val="20"/>
              </w:rPr>
              <w:t>not taken from sports premium</w:t>
            </w:r>
            <w:r w:rsidR="000D59B8">
              <w:rPr>
                <w:rFonts w:asciiTheme="minorHAnsi" w:hAnsiTheme="minorHAnsi" w:cstheme="minorHAnsi"/>
                <w:szCs w:val="20"/>
              </w:rPr>
              <w:t>)</w:t>
            </w:r>
            <w:r>
              <w:rPr>
                <w:rFonts w:asciiTheme="minorHAnsi" w:hAnsiTheme="minorHAnsi" w:cstheme="minorHAnsi"/>
                <w:szCs w:val="20"/>
              </w:rPr>
              <w:t>. Year’s 4,</w:t>
            </w:r>
            <w:r w:rsidR="000D59B8">
              <w:rPr>
                <w:rFonts w:asciiTheme="minorHAnsi" w:hAnsiTheme="minorHAnsi" w:cstheme="minorHAnsi"/>
                <w:szCs w:val="20"/>
              </w:rPr>
              <w:t xml:space="preserve"> </w:t>
            </w:r>
            <w:r>
              <w:rPr>
                <w:rFonts w:asciiTheme="minorHAnsi" w:hAnsiTheme="minorHAnsi" w:cstheme="minorHAnsi"/>
                <w:szCs w:val="20"/>
              </w:rPr>
              <w:t>5 and 6 attend swimming sessions for one full term.</w:t>
            </w:r>
            <w:r w:rsidR="000D59B8">
              <w:rPr>
                <w:rFonts w:asciiTheme="minorHAnsi" w:hAnsiTheme="minorHAnsi" w:cstheme="minorHAnsi"/>
                <w:szCs w:val="20"/>
              </w:rPr>
              <w:t xml:space="preserve"> This range of year groups should ensure that by the time children reach Year 6 they have received a full school year worth of swimming lessons. This will potentially increase children’s chances of passing the National Curriculum requirements for water and safety. </w:t>
            </w:r>
          </w:p>
          <w:p w14:paraId="08D87A4C" w14:textId="171C361E" w:rsidR="000D59B8" w:rsidRDefault="000D59B8" w:rsidP="00D62768">
            <w:pPr>
              <w:pStyle w:val="TableParagraph"/>
              <w:spacing w:before="130"/>
              <w:ind w:left="0"/>
              <w:rPr>
                <w:rFonts w:asciiTheme="minorHAnsi" w:hAnsiTheme="minorHAnsi" w:cstheme="minorHAnsi"/>
                <w:szCs w:val="20"/>
              </w:rPr>
            </w:pPr>
          </w:p>
          <w:p w14:paraId="3054D120" w14:textId="77777777" w:rsidR="0064469F" w:rsidRDefault="0064469F" w:rsidP="00D62768">
            <w:pPr>
              <w:pStyle w:val="TableParagraph"/>
              <w:spacing w:before="130"/>
              <w:ind w:left="0"/>
              <w:rPr>
                <w:rFonts w:asciiTheme="minorHAnsi" w:hAnsiTheme="minorHAnsi" w:cstheme="minorHAnsi"/>
                <w:szCs w:val="20"/>
              </w:rPr>
            </w:pPr>
          </w:p>
          <w:p w14:paraId="2C0D95D2" w14:textId="32655827" w:rsidR="001B0C0D" w:rsidRDefault="001773BF" w:rsidP="00D62768">
            <w:pPr>
              <w:pStyle w:val="TableParagraph"/>
              <w:spacing w:before="130"/>
              <w:ind w:left="0"/>
              <w:rPr>
                <w:rFonts w:asciiTheme="minorHAnsi" w:hAnsiTheme="minorHAnsi" w:cstheme="minorHAnsi"/>
                <w:szCs w:val="20"/>
              </w:rPr>
            </w:pPr>
            <w:r>
              <w:rPr>
                <w:rFonts w:asciiTheme="minorHAnsi" w:hAnsiTheme="minorHAnsi" w:cstheme="minorHAnsi"/>
                <w:szCs w:val="20"/>
              </w:rPr>
              <w:lastRenderedPageBreak/>
              <w:t>60</w:t>
            </w:r>
            <w:r w:rsidR="001D1157">
              <w:rPr>
                <w:rFonts w:asciiTheme="minorHAnsi" w:hAnsiTheme="minorHAnsi" w:cstheme="minorHAnsi"/>
                <w:szCs w:val="20"/>
              </w:rPr>
              <w:t>%</w:t>
            </w:r>
          </w:p>
          <w:p w14:paraId="549B6656" w14:textId="68B1CA2E" w:rsidR="001B0C0D" w:rsidRDefault="001B0C0D" w:rsidP="00D62768">
            <w:pPr>
              <w:pStyle w:val="TableParagraph"/>
              <w:spacing w:before="130"/>
              <w:ind w:left="0"/>
              <w:rPr>
                <w:rFonts w:asciiTheme="minorHAnsi" w:hAnsiTheme="minorHAnsi" w:cstheme="minorHAnsi"/>
                <w:szCs w:val="20"/>
              </w:rPr>
            </w:pPr>
          </w:p>
          <w:p w14:paraId="07A637DB" w14:textId="4A440894" w:rsidR="001B0C0D" w:rsidRDefault="001B0C0D" w:rsidP="00D62768">
            <w:pPr>
              <w:pStyle w:val="TableParagraph"/>
              <w:spacing w:before="130"/>
              <w:ind w:left="0"/>
              <w:rPr>
                <w:rFonts w:asciiTheme="minorHAnsi" w:hAnsiTheme="minorHAnsi" w:cstheme="minorHAnsi"/>
                <w:szCs w:val="20"/>
              </w:rPr>
            </w:pPr>
          </w:p>
          <w:p w14:paraId="4D73BF42" w14:textId="348EE829" w:rsidR="001B0C0D" w:rsidRDefault="001B0C0D" w:rsidP="00D62768">
            <w:pPr>
              <w:pStyle w:val="TableParagraph"/>
              <w:spacing w:before="130"/>
              <w:ind w:left="0"/>
              <w:rPr>
                <w:rFonts w:asciiTheme="minorHAnsi" w:hAnsiTheme="minorHAnsi" w:cstheme="minorHAnsi"/>
                <w:szCs w:val="20"/>
              </w:rPr>
            </w:pPr>
          </w:p>
          <w:p w14:paraId="3F187D83" w14:textId="70FEBA35" w:rsidR="001B0C0D" w:rsidRDefault="001773BF" w:rsidP="00D62768">
            <w:pPr>
              <w:pStyle w:val="TableParagraph"/>
              <w:spacing w:before="130"/>
              <w:ind w:left="0"/>
              <w:rPr>
                <w:rFonts w:asciiTheme="minorHAnsi" w:hAnsiTheme="minorHAnsi" w:cstheme="minorHAnsi"/>
                <w:szCs w:val="20"/>
              </w:rPr>
            </w:pPr>
            <w:r>
              <w:rPr>
                <w:rFonts w:asciiTheme="minorHAnsi" w:hAnsiTheme="minorHAnsi" w:cstheme="minorHAnsi"/>
                <w:szCs w:val="20"/>
              </w:rPr>
              <w:t>73%</w:t>
            </w:r>
          </w:p>
          <w:p w14:paraId="773A79DD" w14:textId="196201CF" w:rsidR="001773BF" w:rsidRDefault="001773BF" w:rsidP="00D62768">
            <w:pPr>
              <w:pStyle w:val="TableParagraph"/>
              <w:spacing w:before="130"/>
              <w:ind w:left="0"/>
              <w:rPr>
                <w:rFonts w:asciiTheme="minorHAnsi" w:hAnsiTheme="minorHAnsi" w:cstheme="minorHAnsi"/>
                <w:szCs w:val="20"/>
              </w:rPr>
            </w:pPr>
          </w:p>
          <w:p w14:paraId="5FEC12AD" w14:textId="6AAC2A0A" w:rsidR="001773BF" w:rsidRDefault="001773BF" w:rsidP="00D62768">
            <w:pPr>
              <w:pStyle w:val="TableParagraph"/>
              <w:spacing w:before="130"/>
              <w:ind w:left="0"/>
              <w:rPr>
                <w:rFonts w:asciiTheme="minorHAnsi" w:hAnsiTheme="minorHAnsi" w:cstheme="minorHAnsi"/>
                <w:szCs w:val="20"/>
              </w:rPr>
            </w:pPr>
            <w:r>
              <w:rPr>
                <w:rFonts w:asciiTheme="minorHAnsi" w:hAnsiTheme="minorHAnsi" w:cstheme="minorHAnsi"/>
                <w:szCs w:val="20"/>
              </w:rPr>
              <w:t>92%</w:t>
            </w:r>
          </w:p>
          <w:p w14:paraId="13E9E7E1" w14:textId="76CD5A92" w:rsidR="001B0C0D" w:rsidRPr="00D62768" w:rsidRDefault="001B0C0D" w:rsidP="00D62768">
            <w:pPr>
              <w:pStyle w:val="TableParagraph"/>
              <w:spacing w:before="130"/>
              <w:ind w:left="0"/>
              <w:rPr>
                <w:sz w:val="24"/>
              </w:rPr>
            </w:pPr>
          </w:p>
        </w:tc>
      </w:tr>
      <w:tr w:rsidR="00D62768" w14:paraId="22E8724B" w14:textId="77777777">
        <w:trPr>
          <w:trHeight w:val="1472"/>
        </w:trPr>
        <w:tc>
          <w:tcPr>
            <w:tcW w:w="11582" w:type="dxa"/>
          </w:tcPr>
          <w:p w14:paraId="0B895C32" w14:textId="77777777" w:rsidR="00D62768" w:rsidRDefault="00D62768">
            <w:pPr>
              <w:pStyle w:val="TableParagraph"/>
              <w:spacing w:before="26" w:line="235" w:lineRule="auto"/>
              <w:rPr>
                <w:sz w:val="24"/>
              </w:rPr>
            </w:pPr>
            <w:r>
              <w:rPr>
                <w:color w:val="231F20"/>
                <w:sz w:val="24"/>
              </w:rPr>
              <w:lastRenderedPageBreak/>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FA2B04C" w14:textId="26B2CCCF" w:rsidR="00D62768" w:rsidRDefault="00D62768">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1773BF">
              <w:rPr>
                <w:color w:val="231F20"/>
                <w:sz w:val="24"/>
              </w:rPr>
              <w:t>2</w:t>
            </w:r>
            <w:r>
              <w:rPr>
                <w:color w:val="231F20"/>
                <w:sz w:val="24"/>
              </w:rPr>
              <w:t>.</w:t>
            </w:r>
          </w:p>
          <w:p w14:paraId="0F522E0D" w14:textId="77777777" w:rsidR="00D62768" w:rsidRDefault="00D62768">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vMerge/>
          </w:tcPr>
          <w:p w14:paraId="5EBD656A" w14:textId="375878FF" w:rsidR="00D62768" w:rsidRDefault="00D62768" w:rsidP="003368F8">
            <w:pPr>
              <w:pStyle w:val="TableParagraph"/>
              <w:spacing w:before="41"/>
              <w:ind w:left="36"/>
              <w:rPr>
                <w:sz w:val="24"/>
              </w:rPr>
            </w:pPr>
          </w:p>
        </w:tc>
      </w:tr>
      <w:tr w:rsidR="00D62768" w14:paraId="092BE9B7" w14:textId="77777777">
        <w:trPr>
          <w:trHeight w:val="944"/>
        </w:trPr>
        <w:tc>
          <w:tcPr>
            <w:tcW w:w="11582" w:type="dxa"/>
          </w:tcPr>
          <w:p w14:paraId="4A757878" w14:textId="77777777" w:rsidR="00D62768" w:rsidRDefault="00D62768">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179B698A" w14:textId="77777777" w:rsidR="00D62768" w:rsidRDefault="00D62768">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vMerge/>
          </w:tcPr>
          <w:p w14:paraId="402C93B9" w14:textId="55B64E1E" w:rsidR="00D62768" w:rsidRDefault="00D62768" w:rsidP="003368F8">
            <w:pPr>
              <w:pStyle w:val="TableParagraph"/>
              <w:spacing w:before="41"/>
              <w:ind w:left="36"/>
              <w:rPr>
                <w:sz w:val="24"/>
              </w:rPr>
            </w:pPr>
          </w:p>
        </w:tc>
      </w:tr>
      <w:tr w:rsidR="00D62768" w14:paraId="384A31B5" w14:textId="77777777">
        <w:trPr>
          <w:trHeight w:val="368"/>
        </w:trPr>
        <w:tc>
          <w:tcPr>
            <w:tcW w:w="11582" w:type="dxa"/>
          </w:tcPr>
          <w:p w14:paraId="74B1CC39" w14:textId="77777777" w:rsidR="00D62768" w:rsidRDefault="00D62768">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vMerge/>
          </w:tcPr>
          <w:p w14:paraId="63F49021" w14:textId="1F497A5D" w:rsidR="00D62768" w:rsidRDefault="00D62768">
            <w:pPr>
              <w:pStyle w:val="TableParagraph"/>
              <w:spacing w:before="41"/>
              <w:ind w:left="36"/>
              <w:rPr>
                <w:sz w:val="23"/>
              </w:rPr>
            </w:pPr>
          </w:p>
        </w:tc>
      </w:tr>
      <w:tr w:rsidR="00C658FB" w14:paraId="7824E1F2" w14:textId="77777777">
        <w:trPr>
          <w:trHeight w:val="689"/>
        </w:trPr>
        <w:tc>
          <w:tcPr>
            <w:tcW w:w="11582" w:type="dxa"/>
          </w:tcPr>
          <w:p w14:paraId="1161BFED" w14:textId="712F9153"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proofErr w:type="gramStart"/>
            <w:r>
              <w:rPr>
                <w:color w:val="231F20"/>
                <w:sz w:val="24"/>
              </w:rPr>
              <w:t>swimming</w:t>
            </w:r>
            <w:proofErr w:type="gramEnd"/>
            <w:r>
              <w:rPr>
                <w:color w:val="231F20"/>
                <w:spacing w:val="-3"/>
                <w:sz w:val="24"/>
              </w:rPr>
              <w:t xml:space="preserve"> </w:t>
            </w:r>
            <w:r>
              <w:rPr>
                <w:color w:val="231F20"/>
                <w:sz w:val="24"/>
              </w:rPr>
              <w:t>but</w:t>
            </w:r>
            <w:r>
              <w:rPr>
                <w:color w:val="231F20"/>
                <w:spacing w:val="-3"/>
                <w:sz w:val="24"/>
              </w:rPr>
              <w:t xml:space="preserve"> </w:t>
            </w:r>
            <w:r>
              <w:rPr>
                <w:color w:val="231F20"/>
                <w:sz w:val="24"/>
              </w:rPr>
              <w:t>this</w:t>
            </w:r>
            <w:r w:rsidR="00400143">
              <w:rPr>
                <w:color w:val="231F20"/>
                <w:sz w:val="24"/>
              </w:rPr>
              <w:t xml:space="preserve"> </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6E0CB266" w14:textId="77777777" w:rsidR="00C658FB" w:rsidRDefault="00D131A0">
            <w:pPr>
              <w:pStyle w:val="TableParagraph"/>
              <w:spacing w:before="127"/>
              <w:ind w:left="43"/>
              <w:rPr>
                <w:sz w:val="24"/>
              </w:rPr>
            </w:pPr>
            <w:r w:rsidRPr="001773BF">
              <w:rPr>
                <w:sz w:val="24"/>
              </w:rPr>
              <w:t>Yes</w:t>
            </w:r>
            <w:r>
              <w:rPr>
                <w:sz w:val="24"/>
              </w:rPr>
              <w:t>/</w:t>
            </w:r>
            <w:r w:rsidRPr="001773BF">
              <w:rPr>
                <w:sz w:val="24"/>
                <w:highlight w:val="yellow"/>
              </w:rPr>
              <w:t>No</w:t>
            </w:r>
          </w:p>
        </w:tc>
      </w:tr>
    </w:tbl>
    <w:p w14:paraId="39FCFA86" w14:textId="77777777" w:rsidR="00C658FB" w:rsidRDefault="00C658FB">
      <w:pPr>
        <w:rPr>
          <w:sz w:val="24"/>
        </w:rPr>
        <w:sectPr w:rsidR="00C658FB">
          <w:footerReference w:type="default" r:id="rId16"/>
          <w:pgSz w:w="16840" w:h="11910" w:orient="landscape"/>
          <w:pgMar w:top="720" w:right="220" w:bottom="620" w:left="0" w:header="0" w:footer="438" w:gutter="0"/>
          <w:cols w:space="720"/>
        </w:sectPr>
      </w:pPr>
    </w:p>
    <w:p w14:paraId="3923B907" w14:textId="03F58442" w:rsidR="00C658FB" w:rsidRDefault="00A45D1D">
      <w:pPr>
        <w:pStyle w:val="BodyText"/>
        <w:rPr>
          <w:sz w:val="20"/>
        </w:rPr>
      </w:pPr>
      <w:r>
        <w:rPr>
          <w:noProof/>
          <w:sz w:val="20"/>
        </w:rPr>
        <w:lastRenderedPageBreak/>
        <mc:AlternateContent>
          <mc:Choice Requires="wpg">
            <w:drawing>
              <wp:inline distT="0" distB="0" distL="0" distR="0" wp14:anchorId="4FA70263" wp14:editId="13B0E2B2">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DF949"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FF1139A"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4FA70263"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31DF949"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FF1139A"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2A7E0CEC"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9BAECCB" w14:textId="77777777">
        <w:trPr>
          <w:trHeight w:val="383"/>
        </w:trPr>
        <w:tc>
          <w:tcPr>
            <w:tcW w:w="3720" w:type="dxa"/>
          </w:tcPr>
          <w:p w14:paraId="40C2893C" w14:textId="57DCDBED"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766747">
              <w:t>2</w:t>
            </w:r>
            <w:r>
              <w:t>/2</w:t>
            </w:r>
            <w:r w:rsidR="00766747">
              <w:t>3</w:t>
            </w:r>
          </w:p>
        </w:tc>
        <w:tc>
          <w:tcPr>
            <w:tcW w:w="3600" w:type="dxa"/>
          </w:tcPr>
          <w:p w14:paraId="021791ED" w14:textId="55CF64D6"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7240E1">
              <w:rPr>
                <w:b/>
                <w:color w:val="231F20"/>
                <w:sz w:val="24"/>
              </w:rPr>
              <w:t>£</w:t>
            </w:r>
          </w:p>
        </w:tc>
        <w:tc>
          <w:tcPr>
            <w:tcW w:w="4923" w:type="dxa"/>
            <w:gridSpan w:val="2"/>
          </w:tcPr>
          <w:p w14:paraId="5D45DD61" w14:textId="25F71062"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7240E1">
              <w:rPr>
                <w:b/>
                <w:color w:val="231F20"/>
                <w:sz w:val="24"/>
              </w:rPr>
              <w:t xml:space="preserve"> </w:t>
            </w:r>
            <w:r w:rsidR="0064469F">
              <w:rPr>
                <w:b/>
                <w:color w:val="231F20"/>
                <w:sz w:val="24"/>
              </w:rPr>
              <w:t>December</w:t>
            </w:r>
            <w:r w:rsidR="009C164B">
              <w:rPr>
                <w:b/>
                <w:color w:val="231F20"/>
                <w:sz w:val="24"/>
              </w:rPr>
              <w:t xml:space="preserve"> 2022</w:t>
            </w:r>
          </w:p>
        </w:tc>
        <w:tc>
          <w:tcPr>
            <w:tcW w:w="3134" w:type="dxa"/>
            <w:tcBorders>
              <w:top w:val="nil"/>
              <w:right w:val="nil"/>
            </w:tcBorders>
          </w:tcPr>
          <w:p w14:paraId="5C4AB97E" w14:textId="77777777" w:rsidR="00C658FB" w:rsidRDefault="00C658FB">
            <w:pPr>
              <w:pStyle w:val="TableParagraph"/>
              <w:ind w:left="0"/>
              <w:rPr>
                <w:rFonts w:ascii="Times New Roman"/>
                <w:sz w:val="24"/>
              </w:rPr>
            </w:pPr>
          </w:p>
        </w:tc>
      </w:tr>
      <w:tr w:rsidR="00C658FB" w14:paraId="08019C54" w14:textId="77777777">
        <w:trPr>
          <w:trHeight w:val="332"/>
        </w:trPr>
        <w:tc>
          <w:tcPr>
            <w:tcW w:w="12243" w:type="dxa"/>
            <w:gridSpan w:val="4"/>
            <w:vMerge w:val="restart"/>
          </w:tcPr>
          <w:p w14:paraId="531AEF4D" w14:textId="77777777" w:rsidR="00C658FB" w:rsidRDefault="00D131A0">
            <w:pPr>
              <w:pStyle w:val="TableParagraph"/>
              <w:spacing w:before="46" w:line="235" w:lineRule="auto"/>
              <w:rPr>
                <w:sz w:val="24"/>
              </w:rPr>
            </w:pPr>
            <w:r w:rsidRPr="0064469F">
              <w:rPr>
                <w:b/>
                <w:color w:val="0070C0"/>
                <w:sz w:val="24"/>
              </w:rPr>
              <w:t>Key</w:t>
            </w:r>
            <w:r w:rsidRPr="0064469F">
              <w:rPr>
                <w:b/>
                <w:color w:val="0070C0"/>
                <w:spacing w:val="-5"/>
                <w:sz w:val="24"/>
              </w:rPr>
              <w:t xml:space="preserve"> </w:t>
            </w:r>
            <w:r w:rsidRPr="0064469F">
              <w:rPr>
                <w:b/>
                <w:color w:val="0070C0"/>
                <w:sz w:val="24"/>
              </w:rPr>
              <w:t>indicator</w:t>
            </w:r>
            <w:r w:rsidRPr="0064469F">
              <w:rPr>
                <w:b/>
                <w:color w:val="0070C0"/>
                <w:spacing w:val="-5"/>
                <w:sz w:val="24"/>
              </w:rPr>
              <w:t xml:space="preserve"> </w:t>
            </w:r>
            <w:r w:rsidRPr="0064469F">
              <w:rPr>
                <w:b/>
                <w:color w:val="0070C0"/>
                <w:sz w:val="24"/>
              </w:rPr>
              <w:t>1:</w:t>
            </w:r>
            <w:r w:rsidRPr="0064469F">
              <w:rPr>
                <w:b/>
                <w:color w:val="0070C0"/>
                <w:spacing w:val="-5"/>
                <w:sz w:val="24"/>
              </w:rPr>
              <w:t xml:space="preserve"> </w:t>
            </w:r>
            <w:r w:rsidRPr="0064469F">
              <w:rPr>
                <w:color w:val="0070C0"/>
                <w:sz w:val="24"/>
              </w:rPr>
              <w:t>The</w:t>
            </w:r>
            <w:r w:rsidRPr="0064469F">
              <w:rPr>
                <w:color w:val="0070C0"/>
                <w:spacing w:val="-6"/>
                <w:sz w:val="24"/>
              </w:rPr>
              <w:t xml:space="preserve"> </w:t>
            </w:r>
            <w:r w:rsidRPr="0064469F">
              <w:rPr>
                <w:color w:val="0070C0"/>
                <w:sz w:val="24"/>
              </w:rPr>
              <w:t>engagement</w:t>
            </w:r>
            <w:r w:rsidRPr="0064469F">
              <w:rPr>
                <w:color w:val="0070C0"/>
                <w:spacing w:val="-5"/>
                <w:sz w:val="24"/>
              </w:rPr>
              <w:t xml:space="preserve"> </w:t>
            </w:r>
            <w:r w:rsidRPr="0064469F">
              <w:rPr>
                <w:color w:val="0070C0"/>
                <w:sz w:val="24"/>
              </w:rPr>
              <w:t>of</w:t>
            </w:r>
            <w:r w:rsidRPr="0064469F">
              <w:rPr>
                <w:color w:val="0070C0"/>
                <w:spacing w:val="-6"/>
                <w:sz w:val="24"/>
              </w:rPr>
              <w:t xml:space="preserve"> </w:t>
            </w:r>
            <w:r w:rsidRPr="0064469F">
              <w:rPr>
                <w:color w:val="0070C0"/>
                <w:sz w:val="24"/>
                <w:u w:val="single" w:color="00B9F2"/>
              </w:rPr>
              <w:t>all</w:t>
            </w:r>
            <w:r w:rsidRPr="0064469F">
              <w:rPr>
                <w:color w:val="0070C0"/>
                <w:spacing w:val="-6"/>
                <w:sz w:val="24"/>
              </w:rPr>
              <w:t xml:space="preserve"> </w:t>
            </w:r>
            <w:r w:rsidRPr="0064469F">
              <w:rPr>
                <w:color w:val="0070C0"/>
                <w:sz w:val="24"/>
              </w:rPr>
              <w:t>pupils</w:t>
            </w:r>
            <w:r w:rsidRPr="0064469F">
              <w:rPr>
                <w:color w:val="0070C0"/>
                <w:spacing w:val="-6"/>
                <w:sz w:val="24"/>
              </w:rPr>
              <w:t xml:space="preserve"> </w:t>
            </w:r>
            <w:r w:rsidRPr="0064469F">
              <w:rPr>
                <w:color w:val="0070C0"/>
                <w:sz w:val="24"/>
              </w:rPr>
              <w:t>in</w:t>
            </w:r>
            <w:r w:rsidRPr="0064469F">
              <w:rPr>
                <w:color w:val="0070C0"/>
                <w:spacing w:val="-6"/>
                <w:sz w:val="24"/>
              </w:rPr>
              <w:t xml:space="preserve"> </w:t>
            </w:r>
            <w:r w:rsidRPr="0064469F">
              <w:rPr>
                <w:color w:val="0070C0"/>
                <w:sz w:val="24"/>
              </w:rPr>
              <w:t>regular</w:t>
            </w:r>
            <w:r w:rsidRPr="0064469F">
              <w:rPr>
                <w:color w:val="0070C0"/>
                <w:spacing w:val="-5"/>
                <w:sz w:val="24"/>
              </w:rPr>
              <w:t xml:space="preserve"> </w:t>
            </w:r>
            <w:r w:rsidRPr="0064469F">
              <w:rPr>
                <w:color w:val="0070C0"/>
                <w:sz w:val="24"/>
              </w:rPr>
              <w:t>physical</w:t>
            </w:r>
            <w:r w:rsidRPr="0064469F">
              <w:rPr>
                <w:color w:val="0070C0"/>
                <w:spacing w:val="-6"/>
                <w:sz w:val="24"/>
              </w:rPr>
              <w:t xml:space="preserve"> </w:t>
            </w:r>
            <w:r w:rsidRPr="0064469F">
              <w:rPr>
                <w:color w:val="0070C0"/>
                <w:sz w:val="24"/>
              </w:rPr>
              <w:t>activity</w:t>
            </w:r>
            <w:r w:rsidRPr="0064469F">
              <w:rPr>
                <w:color w:val="0070C0"/>
                <w:spacing w:val="-6"/>
                <w:sz w:val="24"/>
              </w:rPr>
              <w:t xml:space="preserve"> </w:t>
            </w:r>
            <w:r w:rsidRPr="0064469F">
              <w:rPr>
                <w:color w:val="0070C0"/>
                <w:sz w:val="24"/>
              </w:rPr>
              <w:t>–</w:t>
            </w:r>
            <w:r w:rsidRPr="0064469F">
              <w:rPr>
                <w:color w:val="0070C0"/>
                <w:spacing w:val="-6"/>
                <w:sz w:val="24"/>
              </w:rPr>
              <w:t xml:space="preserve"> </w:t>
            </w:r>
            <w:r w:rsidRPr="0064469F">
              <w:rPr>
                <w:color w:val="0070C0"/>
                <w:sz w:val="24"/>
              </w:rPr>
              <w:t>Chief</w:t>
            </w:r>
            <w:r w:rsidRPr="0064469F">
              <w:rPr>
                <w:color w:val="0070C0"/>
                <w:spacing w:val="-6"/>
                <w:sz w:val="24"/>
              </w:rPr>
              <w:t xml:space="preserve"> </w:t>
            </w:r>
            <w:r w:rsidRPr="0064469F">
              <w:rPr>
                <w:color w:val="0070C0"/>
                <w:sz w:val="24"/>
              </w:rPr>
              <w:t>Medical</w:t>
            </w:r>
            <w:r w:rsidRPr="0064469F">
              <w:rPr>
                <w:color w:val="0070C0"/>
                <w:spacing w:val="-6"/>
                <w:sz w:val="24"/>
              </w:rPr>
              <w:t xml:space="preserve"> </w:t>
            </w:r>
            <w:r w:rsidRPr="0064469F">
              <w:rPr>
                <w:color w:val="0070C0"/>
                <w:sz w:val="24"/>
              </w:rPr>
              <w:t>Officers</w:t>
            </w:r>
            <w:r w:rsidRPr="0064469F">
              <w:rPr>
                <w:color w:val="0070C0"/>
                <w:spacing w:val="-5"/>
                <w:sz w:val="24"/>
              </w:rPr>
              <w:t xml:space="preserve"> </w:t>
            </w:r>
            <w:r w:rsidRPr="0064469F">
              <w:rPr>
                <w:color w:val="0070C0"/>
                <w:sz w:val="24"/>
              </w:rPr>
              <w:t>guidelines</w:t>
            </w:r>
            <w:r w:rsidRPr="0064469F">
              <w:rPr>
                <w:color w:val="0070C0"/>
                <w:spacing w:val="-5"/>
                <w:sz w:val="24"/>
              </w:rPr>
              <w:t xml:space="preserve"> </w:t>
            </w:r>
            <w:r w:rsidRPr="0064469F">
              <w:rPr>
                <w:color w:val="0070C0"/>
                <w:sz w:val="24"/>
              </w:rPr>
              <w:t>recommend</w:t>
            </w:r>
            <w:r w:rsidRPr="0064469F">
              <w:rPr>
                <w:color w:val="0070C0"/>
                <w:spacing w:val="-6"/>
                <w:sz w:val="24"/>
              </w:rPr>
              <w:t xml:space="preserve"> </w:t>
            </w:r>
            <w:r w:rsidRPr="0064469F">
              <w:rPr>
                <w:color w:val="0070C0"/>
                <w:sz w:val="24"/>
              </w:rPr>
              <w:t>that</w:t>
            </w:r>
            <w:r w:rsidRPr="0064469F">
              <w:rPr>
                <w:color w:val="0070C0"/>
                <w:spacing w:val="-52"/>
                <w:sz w:val="24"/>
              </w:rPr>
              <w:t xml:space="preserve"> </w:t>
            </w:r>
            <w:r w:rsidRPr="0064469F">
              <w:rPr>
                <w:color w:val="0070C0"/>
                <w:sz w:val="24"/>
              </w:rPr>
              <w:t>primary</w:t>
            </w:r>
            <w:r w:rsidRPr="0064469F">
              <w:rPr>
                <w:color w:val="0070C0"/>
                <w:spacing w:val="-1"/>
                <w:sz w:val="24"/>
              </w:rPr>
              <w:t xml:space="preserve"> </w:t>
            </w:r>
            <w:r w:rsidRPr="0064469F">
              <w:rPr>
                <w:color w:val="0070C0"/>
                <w:sz w:val="24"/>
              </w:rPr>
              <w:t>school</w:t>
            </w:r>
            <w:r w:rsidRPr="0064469F">
              <w:rPr>
                <w:color w:val="0070C0"/>
                <w:spacing w:val="-2"/>
                <w:sz w:val="24"/>
              </w:rPr>
              <w:t xml:space="preserve"> </w:t>
            </w:r>
            <w:r w:rsidRPr="0064469F">
              <w:rPr>
                <w:color w:val="0070C0"/>
                <w:sz w:val="24"/>
              </w:rPr>
              <w:t>pupils</w:t>
            </w:r>
            <w:r w:rsidRPr="0064469F">
              <w:rPr>
                <w:color w:val="0070C0"/>
                <w:spacing w:val="-2"/>
                <w:sz w:val="24"/>
              </w:rPr>
              <w:t xml:space="preserve"> </w:t>
            </w:r>
            <w:r w:rsidRPr="0064469F">
              <w:rPr>
                <w:color w:val="0070C0"/>
                <w:sz w:val="24"/>
              </w:rPr>
              <w:t>undertake</w:t>
            </w:r>
            <w:r w:rsidRPr="0064469F">
              <w:rPr>
                <w:color w:val="0070C0"/>
                <w:spacing w:val="-1"/>
                <w:sz w:val="24"/>
              </w:rPr>
              <w:t xml:space="preserve"> </w:t>
            </w:r>
            <w:r w:rsidRPr="0064469F">
              <w:rPr>
                <w:color w:val="0070C0"/>
                <w:sz w:val="24"/>
              </w:rPr>
              <w:t>at</w:t>
            </w:r>
            <w:r w:rsidRPr="0064469F">
              <w:rPr>
                <w:color w:val="0070C0"/>
                <w:spacing w:val="-1"/>
                <w:sz w:val="24"/>
              </w:rPr>
              <w:t xml:space="preserve"> </w:t>
            </w:r>
            <w:r w:rsidRPr="0064469F">
              <w:rPr>
                <w:color w:val="0070C0"/>
                <w:sz w:val="24"/>
              </w:rPr>
              <w:t>least</w:t>
            </w:r>
            <w:r w:rsidRPr="0064469F">
              <w:rPr>
                <w:color w:val="0070C0"/>
                <w:spacing w:val="-1"/>
                <w:sz w:val="24"/>
              </w:rPr>
              <w:t xml:space="preserve"> </w:t>
            </w:r>
            <w:r w:rsidRPr="0064469F">
              <w:rPr>
                <w:color w:val="0070C0"/>
                <w:sz w:val="24"/>
              </w:rPr>
              <w:t>30 minutes</w:t>
            </w:r>
            <w:r w:rsidRPr="0064469F">
              <w:rPr>
                <w:color w:val="0070C0"/>
                <w:spacing w:val="-1"/>
                <w:sz w:val="24"/>
              </w:rPr>
              <w:t xml:space="preserve"> </w:t>
            </w:r>
            <w:r w:rsidRPr="0064469F">
              <w:rPr>
                <w:color w:val="0070C0"/>
                <w:sz w:val="24"/>
              </w:rPr>
              <w:t>of</w:t>
            </w:r>
            <w:r w:rsidRPr="0064469F">
              <w:rPr>
                <w:color w:val="0070C0"/>
                <w:spacing w:val="-2"/>
                <w:sz w:val="24"/>
              </w:rPr>
              <w:t xml:space="preserve"> </w:t>
            </w:r>
            <w:r w:rsidRPr="0064469F">
              <w:rPr>
                <w:color w:val="0070C0"/>
                <w:sz w:val="24"/>
              </w:rPr>
              <w:t>physical</w:t>
            </w:r>
            <w:r w:rsidRPr="0064469F">
              <w:rPr>
                <w:color w:val="0070C0"/>
                <w:spacing w:val="-2"/>
                <w:sz w:val="24"/>
              </w:rPr>
              <w:t xml:space="preserve"> </w:t>
            </w:r>
            <w:r w:rsidRPr="0064469F">
              <w:rPr>
                <w:color w:val="0070C0"/>
                <w:sz w:val="24"/>
              </w:rPr>
              <w:t>activity</w:t>
            </w:r>
            <w:r w:rsidRPr="0064469F">
              <w:rPr>
                <w:color w:val="0070C0"/>
                <w:spacing w:val="-2"/>
                <w:sz w:val="24"/>
              </w:rPr>
              <w:t xml:space="preserve"> </w:t>
            </w:r>
            <w:r w:rsidRPr="0064469F">
              <w:rPr>
                <w:color w:val="0070C0"/>
                <w:sz w:val="24"/>
              </w:rPr>
              <w:t>a</w:t>
            </w:r>
            <w:r w:rsidRPr="0064469F">
              <w:rPr>
                <w:color w:val="0070C0"/>
                <w:spacing w:val="-2"/>
                <w:sz w:val="24"/>
              </w:rPr>
              <w:t xml:space="preserve"> </w:t>
            </w:r>
            <w:r w:rsidRPr="0064469F">
              <w:rPr>
                <w:color w:val="0070C0"/>
                <w:sz w:val="24"/>
              </w:rPr>
              <w:t>day</w:t>
            </w:r>
            <w:r w:rsidRPr="0064469F">
              <w:rPr>
                <w:color w:val="0070C0"/>
                <w:spacing w:val="-1"/>
                <w:sz w:val="24"/>
              </w:rPr>
              <w:t xml:space="preserve"> </w:t>
            </w:r>
            <w:r w:rsidRPr="0064469F">
              <w:rPr>
                <w:color w:val="0070C0"/>
                <w:sz w:val="24"/>
              </w:rPr>
              <w:t>in</w:t>
            </w:r>
            <w:r w:rsidRPr="0064469F">
              <w:rPr>
                <w:color w:val="0070C0"/>
                <w:spacing w:val="-1"/>
                <w:sz w:val="24"/>
              </w:rPr>
              <w:t xml:space="preserve"> </w:t>
            </w:r>
            <w:r w:rsidRPr="0064469F">
              <w:rPr>
                <w:color w:val="0070C0"/>
                <w:sz w:val="24"/>
              </w:rPr>
              <w:t>school</w:t>
            </w:r>
          </w:p>
        </w:tc>
        <w:tc>
          <w:tcPr>
            <w:tcW w:w="3134" w:type="dxa"/>
          </w:tcPr>
          <w:p w14:paraId="4B5B48B8"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B02CFB3" w14:textId="77777777">
        <w:trPr>
          <w:trHeight w:val="332"/>
        </w:trPr>
        <w:tc>
          <w:tcPr>
            <w:tcW w:w="12243" w:type="dxa"/>
            <w:gridSpan w:val="4"/>
            <w:vMerge/>
            <w:tcBorders>
              <w:top w:val="nil"/>
            </w:tcBorders>
          </w:tcPr>
          <w:p w14:paraId="40D7020E" w14:textId="77777777" w:rsidR="00C658FB" w:rsidRDefault="00C658FB">
            <w:pPr>
              <w:rPr>
                <w:sz w:val="2"/>
                <w:szCs w:val="2"/>
              </w:rPr>
            </w:pPr>
          </w:p>
        </w:tc>
        <w:tc>
          <w:tcPr>
            <w:tcW w:w="3134" w:type="dxa"/>
          </w:tcPr>
          <w:p w14:paraId="1376AE20" w14:textId="4252F989" w:rsidR="00C658FB" w:rsidRDefault="00332361">
            <w:pPr>
              <w:pStyle w:val="TableParagraph"/>
              <w:spacing w:before="54"/>
              <w:ind w:left="32"/>
              <w:rPr>
                <w:sz w:val="21"/>
              </w:rPr>
            </w:pPr>
            <w:r>
              <w:rPr>
                <w:sz w:val="21"/>
              </w:rPr>
              <w:t>0</w:t>
            </w:r>
            <w:r w:rsidR="00D131A0">
              <w:rPr>
                <w:sz w:val="21"/>
              </w:rPr>
              <w:t>%</w:t>
            </w:r>
          </w:p>
        </w:tc>
      </w:tr>
      <w:tr w:rsidR="00C658FB" w14:paraId="63577E02" w14:textId="77777777">
        <w:trPr>
          <w:trHeight w:val="390"/>
        </w:trPr>
        <w:tc>
          <w:tcPr>
            <w:tcW w:w="3720" w:type="dxa"/>
          </w:tcPr>
          <w:p w14:paraId="45E6EA35"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46B3C779"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79F84D16" w14:textId="6FDCACAB" w:rsidR="00C658FB" w:rsidRDefault="002158BC">
            <w:pPr>
              <w:pStyle w:val="TableParagraph"/>
              <w:spacing w:before="41"/>
              <w:ind w:left="1288" w:right="1268"/>
              <w:jc w:val="center"/>
              <w:rPr>
                <w:b/>
                <w:sz w:val="24"/>
              </w:rPr>
            </w:pPr>
            <w:r>
              <w:rPr>
                <w:b/>
                <w:color w:val="231F20"/>
                <w:sz w:val="24"/>
              </w:rPr>
              <w:t>Impact to date</w:t>
            </w:r>
          </w:p>
        </w:tc>
        <w:tc>
          <w:tcPr>
            <w:tcW w:w="3134" w:type="dxa"/>
          </w:tcPr>
          <w:p w14:paraId="45B246EB" w14:textId="77777777" w:rsidR="00C658FB" w:rsidRDefault="00C658FB">
            <w:pPr>
              <w:pStyle w:val="TableParagraph"/>
              <w:ind w:left="0"/>
              <w:rPr>
                <w:rFonts w:ascii="Times New Roman"/>
                <w:sz w:val="24"/>
              </w:rPr>
            </w:pPr>
          </w:p>
        </w:tc>
      </w:tr>
      <w:tr w:rsidR="00C658FB" w14:paraId="71FAE7A4" w14:textId="77777777">
        <w:trPr>
          <w:trHeight w:val="1472"/>
        </w:trPr>
        <w:tc>
          <w:tcPr>
            <w:tcW w:w="3720" w:type="dxa"/>
          </w:tcPr>
          <w:p w14:paraId="2E8A0E5C"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0155AE07"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4F01E46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6A46DE2"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D183EF5"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66341E42" w14:textId="7983BA04"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7879C156"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887B57" w14:paraId="33B917A0" w14:textId="77777777" w:rsidTr="0064469F">
        <w:trPr>
          <w:trHeight w:val="406"/>
        </w:trPr>
        <w:tc>
          <w:tcPr>
            <w:tcW w:w="3720" w:type="dxa"/>
            <w:tcBorders>
              <w:bottom w:val="single" w:sz="12" w:space="0" w:color="231F20"/>
            </w:tcBorders>
          </w:tcPr>
          <w:p w14:paraId="74AAC22D" w14:textId="77777777" w:rsidR="00887B57" w:rsidRPr="001F02A8" w:rsidRDefault="00887B57" w:rsidP="009C2C6C">
            <w:pPr>
              <w:pStyle w:val="TableParagraph"/>
              <w:rPr>
                <w:rFonts w:ascii="Times New Roman"/>
                <w:sz w:val="24"/>
              </w:rPr>
            </w:pPr>
            <w:r>
              <w:t>To give children opportunities to get active during long teaching sessions.</w:t>
            </w:r>
          </w:p>
          <w:p w14:paraId="55E81E8D" w14:textId="77777777" w:rsidR="00887B57" w:rsidRDefault="00887B57" w:rsidP="00887B57">
            <w:pPr>
              <w:pStyle w:val="TableParagraph"/>
            </w:pPr>
          </w:p>
          <w:p w14:paraId="44E8D7C5" w14:textId="77777777" w:rsidR="00887B57" w:rsidRDefault="00887B57" w:rsidP="00887B57">
            <w:pPr>
              <w:pStyle w:val="TableParagraph"/>
            </w:pPr>
          </w:p>
          <w:p w14:paraId="33AA8486" w14:textId="77777777" w:rsidR="00887B57" w:rsidRDefault="00887B57" w:rsidP="00887B57">
            <w:pPr>
              <w:pStyle w:val="TableParagraph"/>
            </w:pPr>
          </w:p>
          <w:p w14:paraId="2FAAC7FF" w14:textId="77777777" w:rsidR="00887B57" w:rsidRDefault="00887B57" w:rsidP="00887B57">
            <w:pPr>
              <w:pStyle w:val="TableParagraph"/>
            </w:pPr>
          </w:p>
          <w:p w14:paraId="45C747C5" w14:textId="77777777" w:rsidR="00887B57" w:rsidRDefault="00887B57" w:rsidP="00887B57">
            <w:pPr>
              <w:pStyle w:val="TableParagraph"/>
            </w:pPr>
          </w:p>
          <w:p w14:paraId="09192B02" w14:textId="77777777" w:rsidR="00887B57" w:rsidRDefault="00887B57" w:rsidP="00887B57">
            <w:pPr>
              <w:pStyle w:val="TableParagraph"/>
            </w:pPr>
          </w:p>
          <w:p w14:paraId="2593A86C" w14:textId="77777777" w:rsidR="00887B57" w:rsidRDefault="00887B57" w:rsidP="00887B57">
            <w:pPr>
              <w:pStyle w:val="TableParagraph"/>
            </w:pPr>
          </w:p>
          <w:p w14:paraId="2CB0EFA8" w14:textId="73B4865A" w:rsidR="00887B57" w:rsidRDefault="00887B57" w:rsidP="00887B57">
            <w:pPr>
              <w:pStyle w:val="TableParagraph"/>
            </w:pPr>
          </w:p>
          <w:p w14:paraId="6F931A56" w14:textId="796647F4" w:rsidR="00887B57" w:rsidRDefault="00887B57" w:rsidP="00887B57">
            <w:pPr>
              <w:pStyle w:val="TableParagraph"/>
            </w:pPr>
          </w:p>
          <w:p w14:paraId="63E35F70" w14:textId="24D13903" w:rsidR="00887B57" w:rsidRDefault="00887B57" w:rsidP="00887B57">
            <w:pPr>
              <w:pStyle w:val="TableParagraph"/>
            </w:pPr>
          </w:p>
          <w:p w14:paraId="1AE6D142" w14:textId="77777777" w:rsidR="00887B57" w:rsidRDefault="00887B57" w:rsidP="009C2C6C">
            <w:pPr>
              <w:pStyle w:val="TableParagraph"/>
              <w:ind w:left="0"/>
            </w:pPr>
            <w:r>
              <w:t>The engagement of all pupils in regular physical activity – kickstarting healthy active lifestyles.</w:t>
            </w:r>
          </w:p>
          <w:p w14:paraId="419571E5" w14:textId="77777777" w:rsidR="00887B57" w:rsidRDefault="00887B57" w:rsidP="00887B57">
            <w:pPr>
              <w:pStyle w:val="TableParagraph"/>
              <w:ind w:left="0"/>
              <w:rPr>
                <w:rFonts w:ascii="Times New Roman"/>
                <w:sz w:val="24"/>
              </w:rPr>
            </w:pPr>
          </w:p>
        </w:tc>
        <w:tc>
          <w:tcPr>
            <w:tcW w:w="3600" w:type="dxa"/>
            <w:tcBorders>
              <w:bottom w:val="single" w:sz="12" w:space="0" w:color="231F20"/>
            </w:tcBorders>
          </w:tcPr>
          <w:p w14:paraId="3A912FB1" w14:textId="6DD17014" w:rsidR="00887B57" w:rsidRPr="001F02A8" w:rsidRDefault="00887B57" w:rsidP="009C2C6C">
            <w:pPr>
              <w:pStyle w:val="TableParagraph"/>
              <w:rPr>
                <w:rFonts w:ascii="Times New Roman"/>
                <w:sz w:val="24"/>
              </w:rPr>
            </w:pPr>
            <w:r w:rsidRPr="001F02A8">
              <w:rPr>
                <w:rFonts w:asciiTheme="minorHAnsi" w:hAnsiTheme="minorHAnsi" w:cstheme="minorHAnsi"/>
                <w:szCs w:val="20"/>
              </w:rPr>
              <w:t xml:space="preserve">Allanson Street </w:t>
            </w:r>
            <w:r>
              <w:rPr>
                <w:rFonts w:asciiTheme="minorHAnsi" w:hAnsiTheme="minorHAnsi" w:cstheme="minorHAnsi"/>
                <w:szCs w:val="20"/>
              </w:rPr>
              <w:t>teachers to have access to ‘</w:t>
            </w:r>
            <w:proofErr w:type="spellStart"/>
            <w:r>
              <w:rPr>
                <w:rFonts w:asciiTheme="minorHAnsi" w:hAnsiTheme="minorHAnsi" w:cstheme="minorHAnsi"/>
                <w:szCs w:val="20"/>
              </w:rPr>
              <w:t>GoNoodle</w:t>
            </w:r>
            <w:proofErr w:type="spellEnd"/>
            <w:r>
              <w:rPr>
                <w:rFonts w:asciiTheme="minorHAnsi" w:hAnsiTheme="minorHAnsi" w:cstheme="minorHAnsi"/>
                <w:szCs w:val="20"/>
              </w:rPr>
              <w:t xml:space="preserve">’, which provides short brain breaks for children to be active in the classroom. PE </w:t>
            </w:r>
            <w:proofErr w:type="gramStart"/>
            <w:r w:rsidR="007240E1">
              <w:rPr>
                <w:rFonts w:asciiTheme="minorHAnsi" w:hAnsiTheme="minorHAnsi" w:cstheme="minorHAnsi"/>
                <w:szCs w:val="20"/>
              </w:rPr>
              <w:t>L</w:t>
            </w:r>
            <w:r>
              <w:rPr>
                <w:rFonts w:asciiTheme="minorHAnsi" w:hAnsiTheme="minorHAnsi" w:cstheme="minorHAnsi"/>
                <w:szCs w:val="20"/>
              </w:rPr>
              <w:t>ead</w:t>
            </w:r>
            <w:proofErr w:type="gramEnd"/>
            <w:r>
              <w:rPr>
                <w:rFonts w:asciiTheme="minorHAnsi" w:hAnsiTheme="minorHAnsi" w:cstheme="minorHAnsi"/>
                <w:szCs w:val="20"/>
              </w:rPr>
              <w:t xml:space="preserve"> to send resources from ‘Active Learning’ and any other resources found to enable children to be active during longer lessons. </w:t>
            </w:r>
          </w:p>
          <w:p w14:paraId="6EDF76BC" w14:textId="16C58F07" w:rsidR="00887B57" w:rsidRDefault="00887B57" w:rsidP="00887B57">
            <w:pPr>
              <w:pStyle w:val="TableParagraph"/>
              <w:rPr>
                <w:rFonts w:asciiTheme="minorHAnsi" w:hAnsiTheme="minorHAnsi" w:cstheme="minorHAnsi"/>
                <w:szCs w:val="20"/>
              </w:rPr>
            </w:pPr>
          </w:p>
          <w:p w14:paraId="340CB86A" w14:textId="670B8F2D" w:rsidR="007240E1" w:rsidRDefault="007240E1" w:rsidP="00887B57">
            <w:pPr>
              <w:pStyle w:val="TableParagraph"/>
              <w:rPr>
                <w:rFonts w:asciiTheme="minorHAnsi" w:hAnsiTheme="minorHAnsi" w:cstheme="minorHAnsi"/>
                <w:szCs w:val="20"/>
              </w:rPr>
            </w:pPr>
          </w:p>
          <w:p w14:paraId="418094ED" w14:textId="7CDE314B" w:rsidR="007240E1" w:rsidRDefault="007240E1" w:rsidP="00887B57">
            <w:pPr>
              <w:pStyle w:val="TableParagraph"/>
              <w:rPr>
                <w:rFonts w:asciiTheme="minorHAnsi" w:hAnsiTheme="minorHAnsi" w:cstheme="minorHAnsi"/>
                <w:szCs w:val="20"/>
              </w:rPr>
            </w:pPr>
          </w:p>
          <w:p w14:paraId="73160B58" w14:textId="77777777" w:rsidR="007240E1" w:rsidRDefault="007240E1" w:rsidP="00887B57">
            <w:pPr>
              <w:pStyle w:val="TableParagraph"/>
              <w:rPr>
                <w:rFonts w:asciiTheme="minorHAnsi" w:hAnsiTheme="minorHAnsi" w:cstheme="minorHAnsi"/>
                <w:szCs w:val="20"/>
              </w:rPr>
            </w:pPr>
          </w:p>
          <w:p w14:paraId="76264130" w14:textId="41CC9137" w:rsidR="00887B57" w:rsidRPr="0086429D" w:rsidRDefault="00605095" w:rsidP="009C2C6C">
            <w:pPr>
              <w:pStyle w:val="TableParagraph"/>
              <w:rPr>
                <w:rFonts w:ascii="Times New Roman"/>
                <w:sz w:val="24"/>
              </w:rPr>
            </w:pPr>
            <w:r>
              <w:t xml:space="preserve">Adults </w:t>
            </w:r>
            <w:r w:rsidR="00887B57">
              <w:t>to organise games and activities at breaktime/lunchtime to encourage KS1 children to be active during these breaks.</w:t>
            </w:r>
          </w:p>
          <w:p w14:paraId="349FBE02" w14:textId="77777777" w:rsidR="0086429D" w:rsidRDefault="0086429D" w:rsidP="0086429D">
            <w:pPr>
              <w:pStyle w:val="ListParagraph"/>
              <w:rPr>
                <w:rFonts w:ascii="Times New Roman"/>
                <w:sz w:val="24"/>
              </w:rPr>
            </w:pPr>
          </w:p>
          <w:p w14:paraId="622BEBC8" w14:textId="77777777" w:rsidR="0086429D" w:rsidRDefault="0086429D" w:rsidP="0086429D">
            <w:pPr>
              <w:pStyle w:val="TableParagraph"/>
              <w:rPr>
                <w:rFonts w:ascii="Times New Roman"/>
                <w:sz w:val="24"/>
              </w:rPr>
            </w:pPr>
          </w:p>
          <w:p w14:paraId="1D3F26A6" w14:textId="467984F9" w:rsidR="0086429D" w:rsidRDefault="0086429D" w:rsidP="007240E1">
            <w:pPr>
              <w:pStyle w:val="TableParagraph"/>
              <w:ind w:left="0"/>
              <w:rPr>
                <w:rFonts w:ascii="Times New Roman"/>
                <w:sz w:val="24"/>
              </w:rPr>
            </w:pPr>
          </w:p>
        </w:tc>
        <w:tc>
          <w:tcPr>
            <w:tcW w:w="1616" w:type="dxa"/>
            <w:tcBorders>
              <w:bottom w:val="single" w:sz="12" w:space="0" w:color="231F20"/>
            </w:tcBorders>
          </w:tcPr>
          <w:p w14:paraId="477F64C7" w14:textId="77777777" w:rsidR="00887B57" w:rsidRPr="006A477D" w:rsidRDefault="00887B57" w:rsidP="006A477D">
            <w:pPr>
              <w:pStyle w:val="TableParagraph"/>
              <w:jc w:val="center"/>
              <w:rPr>
                <w:rFonts w:ascii="Times New Roman"/>
                <w:sz w:val="28"/>
                <w:szCs w:val="24"/>
              </w:rPr>
            </w:pPr>
            <w:r w:rsidRPr="006A477D">
              <w:rPr>
                <w:rFonts w:asciiTheme="minorHAnsi" w:hAnsiTheme="minorHAnsi" w:cstheme="minorHAnsi"/>
                <w:sz w:val="24"/>
              </w:rPr>
              <w:t>£0</w:t>
            </w:r>
          </w:p>
          <w:p w14:paraId="7D4A0094" w14:textId="77777777" w:rsidR="00887B57" w:rsidRDefault="00887B57" w:rsidP="00887B57">
            <w:pPr>
              <w:pStyle w:val="TableParagraph"/>
              <w:rPr>
                <w:rFonts w:asciiTheme="minorHAnsi" w:hAnsiTheme="minorHAnsi" w:cstheme="minorHAnsi"/>
                <w:szCs w:val="20"/>
              </w:rPr>
            </w:pPr>
          </w:p>
          <w:p w14:paraId="1B052940" w14:textId="77777777" w:rsidR="00887B57" w:rsidRDefault="00887B57" w:rsidP="00887B57">
            <w:pPr>
              <w:pStyle w:val="TableParagraph"/>
              <w:rPr>
                <w:rFonts w:asciiTheme="minorHAnsi" w:hAnsiTheme="minorHAnsi" w:cstheme="minorHAnsi"/>
                <w:szCs w:val="20"/>
              </w:rPr>
            </w:pPr>
          </w:p>
          <w:p w14:paraId="300C3CEA" w14:textId="77777777" w:rsidR="00887B57" w:rsidRDefault="00887B57" w:rsidP="00887B57">
            <w:pPr>
              <w:pStyle w:val="TableParagraph"/>
              <w:rPr>
                <w:rFonts w:asciiTheme="minorHAnsi" w:hAnsiTheme="minorHAnsi" w:cstheme="minorHAnsi"/>
                <w:szCs w:val="20"/>
              </w:rPr>
            </w:pPr>
          </w:p>
          <w:p w14:paraId="6089AD7B" w14:textId="77777777" w:rsidR="00887B57" w:rsidRDefault="00887B57" w:rsidP="00887B57">
            <w:pPr>
              <w:pStyle w:val="TableParagraph"/>
              <w:rPr>
                <w:rFonts w:asciiTheme="minorHAnsi" w:hAnsiTheme="minorHAnsi" w:cstheme="minorHAnsi"/>
                <w:szCs w:val="20"/>
              </w:rPr>
            </w:pPr>
          </w:p>
          <w:p w14:paraId="1CD124AC" w14:textId="77777777" w:rsidR="00887B57" w:rsidRDefault="00887B57" w:rsidP="00887B57">
            <w:pPr>
              <w:pStyle w:val="TableParagraph"/>
              <w:rPr>
                <w:rFonts w:asciiTheme="minorHAnsi" w:hAnsiTheme="minorHAnsi" w:cstheme="minorHAnsi"/>
                <w:szCs w:val="20"/>
              </w:rPr>
            </w:pPr>
          </w:p>
          <w:p w14:paraId="1E789DEC" w14:textId="77777777" w:rsidR="00887B57" w:rsidRDefault="00887B57" w:rsidP="00887B57">
            <w:pPr>
              <w:pStyle w:val="TableParagraph"/>
              <w:rPr>
                <w:rFonts w:asciiTheme="minorHAnsi" w:hAnsiTheme="minorHAnsi" w:cstheme="minorHAnsi"/>
                <w:szCs w:val="20"/>
              </w:rPr>
            </w:pPr>
          </w:p>
          <w:p w14:paraId="144F2C7F" w14:textId="77777777" w:rsidR="00887B57" w:rsidRDefault="00887B57" w:rsidP="00887B57">
            <w:pPr>
              <w:pStyle w:val="TableParagraph"/>
              <w:rPr>
                <w:rFonts w:asciiTheme="minorHAnsi" w:hAnsiTheme="minorHAnsi" w:cstheme="minorHAnsi"/>
                <w:szCs w:val="20"/>
              </w:rPr>
            </w:pPr>
          </w:p>
          <w:p w14:paraId="3C6ABBBC" w14:textId="77777777" w:rsidR="00887B57" w:rsidRDefault="00887B57" w:rsidP="00887B57">
            <w:pPr>
              <w:pStyle w:val="TableParagraph"/>
              <w:rPr>
                <w:rFonts w:asciiTheme="minorHAnsi" w:hAnsiTheme="minorHAnsi" w:cstheme="minorHAnsi"/>
                <w:szCs w:val="20"/>
              </w:rPr>
            </w:pPr>
          </w:p>
          <w:p w14:paraId="65B0EC98" w14:textId="77777777" w:rsidR="00887B57" w:rsidRDefault="00887B57" w:rsidP="00887B57">
            <w:pPr>
              <w:pStyle w:val="TableParagraph"/>
              <w:rPr>
                <w:rFonts w:asciiTheme="minorHAnsi" w:hAnsiTheme="minorHAnsi" w:cstheme="minorHAnsi"/>
                <w:szCs w:val="20"/>
              </w:rPr>
            </w:pPr>
          </w:p>
          <w:p w14:paraId="4F716021" w14:textId="77777777" w:rsidR="00887B57" w:rsidRDefault="00887B57" w:rsidP="00887B57">
            <w:pPr>
              <w:pStyle w:val="TableParagraph"/>
              <w:rPr>
                <w:rFonts w:asciiTheme="minorHAnsi" w:hAnsiTheme="minorHAnsi" w:cstheme="minorHAnsi"/>
                <w:szCs w:val="20"/>
              </w:rPr>
            </w:pPr>
          </w:p>
          <w:p w14:paraId="1ABA7A96" w14:textId="5FEBB755" w:rsidR="00887B57" w:rsidRDefault="00887B57" w:rsidP="00605095">
            <w:pPr>
              <w:pStyle w:val="TableParagraph"/>
              <w:spacing w:before="160"/>
              <w:ind w:left="0"/>
              <w:jc w:val="center"/>
              <w:rPr>
                <w:sz w:val="24"/>
              </w:rPr>
            </w:pPr>
            <w:r>
              <w:rPr>
                <w:rFonts w:ascii="Times New Roman"/>
                <w:sz w:val="24"/>
              </w:rPr>
              <w:t>£</w:t>
            </w:r>
            <w:r>
              <w:rPr>
                <w:rFonts w:ascii="Times New Roman"/>
                <w:sz w:val="24"/>
              </w:rPr>
              <w:t>0</w:t>
            </w:r>
          </w:p>
        </w:tc>
        <w:tc>
          <w:tcPr>
            <w:tcW w:w="3307" w:type="dxa"/>
            <w:tcBorders>
              <w:bottom w:val="single" w:sz="12" w:space="0" w:color="231F20"/>
            </w:tcBorders>
          </w:tcPr>
          <w:p w14:paraId="07708D2A" w14:textId="03E43BA2" w:rsidR="00605095" w:rsidRDefault="00605095" w:rsidP="00887B57">
            <w:pPr>
              <w:pStyle w:val="TableParagraph"/>
              <w:rPr>
                <w:rFonts w:asciiTheme="minorHAnsi" w:hAnsiTheme="minorHAnsi" w:cstheme="minorHAnsi"/>
                <w:szCs w:val="20"/>
              </w:rPr>
            </w:pPr>
          </w:p>
          <w:p w14:paraId="631F352F" w14:textId="3F4841C9" w:rsidR="00605095" w:rsidRDefault="00605095" w:rsidP="00887B57">
            <w:pPr>
              <w:pStyle w:val="TableParagraph"/>
              <w:rPr>
                <w:rFonts w:asciiTheme="minorHAnsi" w:hAnsiTheme="minorHAnsi" w:cstheme="minorHAnsi"/>
                <w:szCs w:val="20"/>
              </w:rPr>
            </w:pPr>
          </w:p>
          <w:p w14:paraId="5210A392" w14:textId="5F755A79" w:rsidR="00605095" w:rsidRDefault="00605095" w:rsidP="00887B57">
            <w:pPr>
              <w:pStyle w:val="TableParagraph"/>
              <w:rPr>
                <w:rFonts w:asciiTheme="minorHAnsi" w:hAnsiTheme="minorHAnsi" w:cstheme="minorHAnsi"/>
                <w:szCs w:val="20"/>
              </w:rPr>
            </w:pPr>
          </w:p>
          <w:p w14:paraId="72F75499" w14:textId="15755E02" w:rsidR="00605095" w:rsidRDefault="00605095" w:rsidP="00887B57">
            <w:pPr>
              <w:pStyle w:val="TableParagraph"/>
              <w:rPr>
                <w:rFonts w:asciiTheme="minorHAnsi" w:hAnsiTheme="minorHAnsi" w:cstheme="minorHAnsi"/>
                <w:szCs w:val="20"/>
              </w:rPr>
            </w:pPr>
          </w:p>
          <w:p w14:paraId="52A41FE8" w14:textId="77777777" w:rsidR="00605095" w:rsidRDefault="00605095" w:rsidP="00887B57">
            <w:pPr>
              <w:pStyle w:val="TableParagraph"/>
              <w:rPr>
                <w:rFonts w:asciiTheme="minorHAnsi" w:hAnsiTheme="minorHAnsi" w:cstheme="minorHAnsi"/>
                <w:szCs w:val="20"/>
              </w:rPr>
            </w:pPr>
          </w:p>
          <w:p w14:paraId="3974CF13" w14:textId="77777777" w:rsidR="00887B57" w:rsidRDefault="00887B57" w:rsidP="00887B57">
            <w:pPr>
              <w:pStyle w:val="TableParagraph"/>
              <w:rPr>
                <w:rFonts w:asciiTheme="minorHAnsi" w:hAnsiTheme="minorHAnsi" w:cstheme="minorHAnsi"/>
                <w:szCs w:val="20"/>
              </w:rPr>
            </w:pPr>
          </w:p>
          <w:p w14:paraId="4DF7227C" w14:textId="77777777" w:rsidR="00887B57" w:rsidRDefault="00887B57" w:rsidP="00D77FD6">
            <w:pPr>
              <w:pStyle w:val="TableParagraph"/>
              <w:ind w:left="0"/>
              <w:rPr>
                <w:rFonts w:asciiTheme="minorHAnsi" w:hAnsiTheme="minorHAnsi" w:cstheme="minorHAnsi"/>
                <w:szCs w:val="20"/>
              </w:rPr>
            </w:pPr>
          </w:p>
          <w:p w14:paraId="0F5AE3F6" w14:textId="77777777" w:rsidR="00887B57" w:rsidRDefault="00887B57" w:rsidP="00887B57">
            <w:pPr>
              <w:pStyle w:val="TableParagraph"/>
              <w:ind w:left="0"/>
              <w:rPr>
                <w:rFonts w:asciiTheme="minorHAnsi" w:hAnsiTheme="minorHAnsi" w:cstheme="minorHAnsi"/>
                <w:szCs w:val="20"/>
              </w:rPr>
            </w:pPr>
          </w:p>
          <w:p w14:paraId="27836094" w14:textId="77777777" w:rsidR="00C22353" w:rsidRDefault="00C22353" w:rsidP="00887B57">
            <w:pPr>
              <w:pStyle w:val="TableParagraph"/>
              <w:ind w:left="0"/>
              <w:rPr>
                <w:rFonts w:asciiTheme="minorHAnsi" w:hAnsiTheme="minorHAnsi" w:cstheme="minorHAnsi"/>
                <w:szCs w:val="20"/>
              </w:rPr>
            </w:pPr>
          </w:p>
          <w:p w14:paraId="49FD0460" w14:textId="77777777" w:rsidR="00C22353" w:rsidRDefault="00C22353" w:rsidP="00887B57">
            <w:pPr>
              <w:pStyle w:val="TableParagraph"/>
              <w:ind w:left="0"/>
              <w:rPr>
                <w:rFonts w:asciiTheme="minorHAnsi" w:hAnsiTheme="minorHAnsi" w:cstheme="minorHAnsi"/>
                <w:szCs w:val="20"/>
              </w:rPr>
            </w:pPr>
          </w:p>
          <w:p w14:paraId="31C6BACC" w14:textId="77777777" w:rsidR="00344024" w:rsidRDefault="00344024" w:rsidP="00887B57">
            <w:pPr>
              <w:pStyle w:val="TableParagraph"/>
              <w:ind w:left="0"/>
              <w:rPr>
                <w:rFonts w:asciiTheme="minorHAnsi" w:hAnsiTheme="minorHAnsi" w:cstheme="minorHAnsi"/>
                <w:szCs w:val="20"/>
                <w:highlight w:val="yellow"/>
              </w:rPr>
            </w:pPr>
          </w:p>
          <w:p w14:paraId="7A7BAFC1" w14:textId="77777777" w:rsidR="00344024" w:rsidRDefault="00344024" w:rsidP="00887B57">
            <w:pPr>
              <w:pStyle w:val="TableParagraph"/>
              <w:ind w:left="0"/>
              <w:rPr>
                <w:rFonts w:asciiTheme="minorHAnsi" w:hAnsiTheme="minorHAnsi" w:cstheme="minorHAnsi"/>
                <w:szCs w:val="20"/>
                <w:highlight w:val="yellow"/>
              </w:rPr>
            </w:pPr>
          </w:p>
          <w:p w14:paraId="7EFD7C85" w14:textId="147FCC9C" w:rsidR="00887B57" w:rsidRDefault="00344024" w:rsidP="00887B57">
            <w:pPr>
              <w:pStyle w:val="TableParagraph"/>
              <w:ind w:left="0"/>
              <w:rPr>
                <w:rFonts w:ascii="Times New Roman"/>
                <w:sz w:val="24"/>
              </w:rPr>
            </w:pPr>
            <w:r>
              <w:rPr>
                <w:rFonts w:asciiTheme="minorHAnsi" w:hAnsiTheme="minorHAnsi" w:cstheme="minorHAnsi"/>
                <w:szCs w:val="20"/>
              </w:rPr>
              <w:t xml:space="preserve">This provides children with opportunities to explore their fundamental skills during playtime for those children who do not enjoy the running games such as tig. A wide range of </w:t>
            </w:r>
            <w:r w:rsidR="007D2204">
              <w:rPr>
                <w:rFonts w:asciiTheme="minorHAnsi" w:hAnsiTheme="minorHAnsi" w:cstheme="minorHAnsi"/>
                <w:szCs w:val="20"/>
              </w:rPr>
              <w:t>e</w:t>
            </w:r>
            <w:r>
              <w:rPr>
                <w:rFonts w:asciiTheme="minorHAnsi" w:hAnsiTheme="minorHAnsi" w:cstheme="minorHAnsi"/>
                <w:szCs w:val="20"/>
              </w:rPr>
              <w:t xml:space="preserve">quipment provided </w:t>
            </w:r>
            <w:proofErr w:type="spellStart"/>
            <w:r>
              <w:rPr>
                <w:rFonts w:asciiTheme="minorHAnsi" w:hAnsiTheme="minorHAnsi" w:cstheme="minorHAnsi"/>
                <w:szCs w:val="20"/>
              </w:rPr>
              <w:t>ensures</w:t>
            </w:r>
            <w:r w:rsidR="007D2204">
              <w:rPr>
                <w:rFonts w:asciiTheme="minorHAnsi" w:hAnsiTheme="minorHAnsi" w:cstheme="minorHAnsi"/>
                <w:szCs w:val="20"/>
              </w:rPr>
              <w:t>all</w:t>
            </w:r>
            <w:proofErr w:type="spellEnd"/>
            <w:r w:rsidR="007D2204">
              <w:rPr>
                <w:rFonts w:asciiTheme="minorHAnsi" w:hAnsiTheme="minorHAnsi" w:cstheme="minorHAnsi"/>
                <w:szCs w:val="20"/>
              </w:rPr>
              <w:t xml:space="preserve"> abilities and interests are catered for. Adult input provides the catalyst and ideas to encourage </w:t>
            </w:r>
            <w:r w:rsidR="007D2204">
              <w:rPr>
                <w:rFonts w:asciiTheme="minorHAnsi" w:hAnsiTheme="minorHAnsi" w:cstheme="minorHAnsi"/>
                <w:szCs w:val="20"/>
              </w:rPr>
              <w:lastRenderedPageBreak/>
              <w:t>reluctant children to take part in physical activity.</w:t>
            </w:r>
          </w:p>
        </w:tc>
        <w:tc>
          <w:tcPr>
            <w:tcW w:w="3134" w:type="dxa"/>
            <w:tcBorders>
              <w:bottom w:val="single" w:sz="12" w:space="0" w:color="231F20"/>
            </w:tcBorders>
          </w:tcPr>
          <w:p w14:paraId="27D26C7E" w14:textId="60581922" w:rsidR="00887B57" w:rsidRDefault="00887B57" w:rsidP="009C2C6C">
            <w:pPr>
              <w:pStyle w:val="TableParagraph"/>
              <w:rPr>
                <w:rFonts w:asciiTheme="minorHAnsi" w:hAnsiTheme="minorHAnsi" w:cstheme="minorHAnsi"/>
                <w:szCs w:val="20"/>
              </w:rPr>
            </w:pPr>
            <w:r>
              <w:rPr>
                <w:rFonts w:asciiTheme="minorHAnsi" w:hAnsiTheme="minorHAnsi" w:cstheme="minorHAnsi"/>
                <w:szCs w:val="20"/>
              </w:rPr>
              <w:lastRenderedPageBreak/>
              <w:t xml:space="preserve">Continue to provide children with the opportunity to be active during longer lessons and provide further resources so the activities do not become repetitive for the children. </w:t>
            </w:r>
          </w:p>
          <w:p w14:paraId="071BA7A3" w14:textId="77777777" w:rsidR="00344024" w:rsidRDefault="00344024" w:rsidP="00344024">
            <w:pPr>
              <w:pStyle w:val="TableParagraph"/>
              <w:ind w:left="0"/>
              <w:rPr>
                <w:rFonts w:asciiTheme="minorHAnsi" w:hAnsiTheme="minorHAnsi" w:cstheme="minorHAnsi"/>
                <w:szCs w:val="20"/>
              </w:rPr>
            </w:pPr>
            <w:r w:rsidRPr="00344024">
              <w:rPr>
                <w:rFonts w:asciiTheme="minorHAnsi" w:hAnsiTheme="minorHAnsi" w:cstheme="minorHAnsi"/>
                <w:szCs w:val="20"/>
              </w:rPr>
              <w:t>Pupil, staff voice surveys to be carried out to help analysis.</w:t>
            </w:r>
            <w:r>
              <w:rPr>
                <w:rFonts w:asciiTheme="minorHAnsi" w:hAnsiTheme="minorHAnsi" w:cstheme="minorHAnsi"/>
                <w:szCs w:val="20"/>
              </w:rPr>
              <w:t xml:space="preserve"> </w:t>
            </w:r>
          </w:p>
          <w:p w14:paraId="2EC90731" w14:textId="77777777" w:rsidR="00344024" w:rsidRDefault="00344024" w:rsidP="009C2C6C">
            <w:pPr>
              <w:pStyle w:val="TableParagraph"/>
              <w:rPr>
                <w:rFonts w:asciiTheme="minorHAnsi" w:hAnsiTheme="minorHAnsi" w:cstheme="minorHAnsi"/>
                <w:szCs w:val="20"/>
              </w:rPr>
            </w:pPr>
          </w:p>
          <w:p w14:paraId="74A366B7" w14:textId="77777777" w:rsidR="002A3AE7" w:rsidRDefault="002A3AE7" w:rsidP="009C2C6C">
            <w:pPr>
              <w:pStyle w:val="TableParagraph"/>
              <w:rPr>
                <w:rFonts w:asciiTheme="minorHAnsi" w:hAnsiTheme="minorHAnsi" w:cstheme="minorHAnsi"/>
                <w:szCs w:val="20"/>
              </w:rPr>
            </w:pPr>
          </w:p>
          <w:p w14:paraId="2A281161" w14:textId="250C45E5" w:rsidR="00C22353" w:rsidRDefault="00C22353" w:rsidP="009C2C6C">
            <w:pPr>
              <w:pStyle w:val="TableParagraph"/>
              <w:rPr>
                <w:rFonts w:asciiTheme="minorHAnsi" w:hAnsiTheme="minorHAnsi" w:cstheme="minorHAnsi"/>
                <w:szCs w:val="20"/>
              </w:rPr>
            </w:pPr>
            <w:r>
              <w:rPr>
                <w:rFonts w:asciiTheme="minorHAnsi" w:hAnsiTheme="minorHAnsi" w:cstheme="minorHAnsi"/>
                <w:szCs w:val="20"/>
              </w:rPr>
              <w:t xml:space="preserve">PE </w:t>
            </w:r>
            <w:proofErr w:type="gramStart"/>
            <w:r w:rsidR="0064469F">
              <w:rPr>
                <w:rFonts w:asciiTheme="minorHAnsi" w:hAnsiTheme="minorHAnsi" w:cstheme="minorHAnsi"/>
                <w:szCs w:val="20"/>
              </w:rPr>
              <w:t>L</w:t>
            </w:r>
            <w:r>
              <w:rPr>
                <w:rFonts w:asciiTheme="minorHAnsi" w:hAnsiTheme="minorHAnsi" w:cstheme="minorHAnsi"/>
                <w:szCs w:val="20"/>
              </w:rPr>
              <w:t>ead</w:t>
            </w:r>
            <w:proofErr w:type="gramEnd"/>
            <w:r>
              <w:rPr>
                <w:rFonts w:asciiTheme="minorHAnsi" w:hAnsiTheme="minorHAnsi" w:cstheme="minorHAnsi"/>
                <w:szCs w:val="20"/>
              </w:rPr>
              <w:t xml:space="preserve"> to source different resources. </w:t>
            </w:r>
          </w:p>
          <w:p w14:paraId="4E98F43D" w14:textId="77777777" w:rsidR="00887B57" w:rsidRDefault="00887B57" w:rsidP="00887B57">
            <w:pPr>
              <w:pStyle w:val="TableParagraph"/>
              <w:rPr>
                <w:rFonts w:asciiTheme="minorHAnsi" w:hAnsiTheme="minorHAnsi" w:cstheme="minorHAnsi"/>
                <w:szCs w:val="20"/>
              </w:rPr>
            </w:pPr>
          </w:p>
          <w:p w14:paraId="2D22A015" w14:textId="7E5C9BA9" w:rsidR="00887B57" w:rsidRDefault="00605095" w:rsidP="00887B57">
            <w:pPr>
              <w:pStyle w:val="TableParagraph"/>
              <w:ind w:left="0"/>
              <w:rPr>
                <w:rFonts w:asciiTheme="minorHAnsi" w:hAnsiTheme="minorHAnsi" w:cstheme="minorHAnsi"/>
                <w:szCs w:val="20"/>
              </w:rPr>
            </w:pPr>
            <w:r>
              <w:rPr>
                <w:rFonts w:asciiTheme="minorHAnsi" w:hAnsiTheme="minorHAnsi" w:cstheme="minorHAnsi"/>
                <w:szCs w:val="20"/>
              </w:rPr>
              <w:t>Provide</w:t>
            </w:r>
            <w:r w:rsidR="00887B57">
              <w:rPr>
                <w:rFonts w:asciiTheme="minorHAnsi" w:hAnsiTheme="minorHAnsi" w:cstheme="minorHAnsi"/>
                <w:szCs w:val="20"/>
              </w:rPr>
              <w:t xml:space="preserve"> current Y6’s </w:t>
            </w:r>
            <w:r>
              <w:rPr>
                <w:rFonts w:asciiTheme="minorHAnsi" w:hAnsiTheme="minorHAnsi" w:cstheme="minorHAnsi"/>
                <w:szCs w:val="20"/>
              </w:rPr>
              <w:t>with</w:t>
            </w:r>
            <w:r w:rsidR="00887B57">
              <w:rPr>
                <w:rFonts w:asciiTheme="minorHAnsi" w:hAnsiTheme="minorHAnsi" w:cstheme="minorHAnsi"/>
                <w:szCs w:val="20"/>
              </w:rPr>
              <w:t xml:space="preserve"> train</w:t>
            </w:r>
            <w:r>
              <w:rPr>
                <w:rFonts w:asciiTheme="minorHAnsi" w:hAnsiTheme="minorHAnsi" w:cstheme="minorHAnsi"/>
                <w:szCs w:val="20"/>
              </w:rPr>
              <w:t>ing</w:t>
            </w:r>
            <w:r w:rsidR="00887B57">
              <w:rPr>
                <w:rFonts w:asciiTheme="minorHAnsi" w:hAnsiTheme="minorHAnsi" w:cstheme="minorHAnsi"/>
                <w:szCs w:val="20"/>
              </w:rPr>
              <w:t xml:space="preserve"> in leading games and activities by PE lead and sports apprentice. </w:t>
            </w:r>
          </w:p>
          <w:p w14:paraId="2D9CCCD9" w14:textId="77777777" w:rsidR="00D77FD6" w:rsidRDefault="00D77FD6" w:rsidP="00887B57">
            <w:pPr>
              <w:pStyle w:val="TableParagraph"/>
              <w:ind w:left="0"/>
              <w:rPr>
                <w:rFonts w:asciiTheme="minorHAnsi" w:hAnsiTheme="minorHAnsi" w:cstheme="minorHAnsi"/>
                <w:szCs w:val="20"/>
              </w:rPr>
            </w:pPr>
          </w:p>
          <w:p w14:paraId="19ED87FE" w14:textId="77777777" w:rsidR="00D77FD6" w:rsidRDefault="00D77FD6" w:rsidP="00887B57">
            <w:pPr>
              <w:pStyle w:val="TableParagraph"/>
              <w:ind w:left="0"/>
              <w:rPr>
                <w:rFonts w:asciiTheme="minorHAnsi" w:hAnsiTheme="minorHAnsi" w:cstheme="minorHAnsi"/>
                <w:szCs w:val="20"/>
              </w:rPr>
            </w:pPr>
            <w:r>
              <w:rPr>
                <w:rFonts w:asciiTheme="minorHAnsi" w:hAnsiTheme="minorHAnsi" w:cstheme="minorHAnsi"/>
                <w:szCs w:val="20"/>
              </w:rPr>
              <w:t>Ensure middays are provided with training to ensure they can lead active sessions confidently.</w:t>
            </w:r>
          </w:p>
          <w:p w14:paraId="77D3009E" w14:textId="77777777" w:rsidR="00C22353" w:rsidRDefault="00C22353" w:rsidP="00887B57">
            <w:pPr>
              <w:pStyle w:val="TableParagraph"/>
              <w:ind w:left="0"/>
              <w:rPr>
                <w:rFonts w:asciiTheme="minorHAnsi" w:hAnsiTheme="minorHAnsi" w:cstheme="minorHAnsi"/>
                <w:szCs w:val="20"/>
              </w:rPr>
            </w:pPr>
          </w:p>
          <w:p w14:paraId="5D9EE4B7" w14:textId="5CD0C253" w:rsidR="00C22353" w:rsidRDefault="00C22353" w:rsidP="00887B57">
            <w:pPr>
              <w:pStyle w:val="TableParagraph"/>
              <w:ind w:left="0"/>
              <w:rPr>
                <w:rFonts w:ascii="Times New Roman"/>
                <w:sz w:val="24"/>
              </w:rPr>
            </w:pPr>
            <w:r>
              <w:rPr>
                <w:rFonts w:asciiTheme="minorHAnsi" w:hAnsiTheme="minorHAnsi" w:cstheme="minorHAnsi"/>
                <w:szCs w:val="20"/>
              </w:rPr>
              <w:lastRenderedPageBreak/>
              <w:t>Audit of playtime equipment to take place in Spring 1 to ensure variety and suitability.</w:t>
            </w:r>
          </w:p>
        </w:tc>
      </w:tr>
      <w:tr w:rsidR="00887B57" w14:paraId="083587E8" w14:textId="77777777">
        <w:trPr>
          <w:trHeight w:val="315"/>
        </w:trPr>
        <w:tc>
          <w:tcPr>
            <w:tcW w:w="12243" w:type="dxa"/>
            <w:gridSpan w:val="4"/>
            <w:vMerge w:val="restart"/>
            <w:tcBorders>
              <w:top w:val="single" w:sz="12" w:space="0" w:color="231F20"/>
            </w:tcBorders>
          </w:tcPr>
          <w:p w14:paraId="5ECC121D" w14:textId="77777777" w:rsidR="00887B57" w:rsidRDefault="00887B57" w:rsidP="00887B57">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55DFDD31" w14:textId="77777777" w:rsidR="00887B57" w:rsidRDefault="00887B57" w:rsidP="00887B57">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887B57" w14:paraId="53F834B1" w14:textId="77777777">
        <w:trPr>
          <w:trHeight w:val="320"/>
        </w:trPr>
        <w:tc>
          <w:tcPr>
            <w:tcW w:w="12243" w:type="dxa"/>
            <w:gridSpan w:val="4"/>
            <w:vMerge/>
            <w:tcBorders>
              <w:top w:val="nil"/>
            </w:tcBorders>
          </w:tcPr>
          <w:p w14:paraId="08AB805D" w14:textId="77777777" w:rsidR="00887B57" w:rsidRDefault="00887B57" w:rsidP="00887B57">
            <w:pPr>
              <w:rPr>
                <w:sz w:val="2"/>
                <w:szCs w:val="2"/>
              </w:rPr>
            </w:pPr>
          </w:p>
        </w:tc>
        <w:tc>
          <w:tcPr>
            <w:tcW w:w="3134" w:type="dxa"/>
          </w:tcPr>
          <w:p w14:paraId="3668224A" w14:textId="08A289D2" w:rsidR="00887B57" w:rsidRDefault="002158BC" w:rsidP="00887B57">
            <w:pPr>
              <w:pStyle w:val="TableParagraph"/>
              <w:spacing w:before="45" w:line="255" w:lineRule="exact"/>
              <w:ind w:left="39"/>
              <w:rPr>
                <w:sz w:val="21"/>
              </w:rPr>
            </w:pPr>
            <w:r>
              <w:rPr>
                <w:sz w:val="21"/>
              </w:rPr>
              <w:t>4</w:t>
            </w:r>
            <w:r w:rsidR="00887B57">
              <w:rPr>
                <w:sz w:val="21"/>
              </w:rPr>
              <w:t>%</w:t>
            </w:r>
          </w:p>
        </w:tc>
      </w:tr>
      <w:tr w:rsidR="00887B57" w14:paraId="7CAC91D1" w14:textId="77777777">
        <w:trPr>
          <w:trHeight w:val="405"/>
        </w:trPr>
        <w:tc>
          <w:tcPr>
            <w:tcW w:w="3720" w:type="dxa"/>
          </w:tcPr>
          <w:p w14:paraId="740A52E6" w14:textId="77777777" w:rsidR="00887B57" w:rsidRDefault="00887B57" w:rsidP="00887B57">
            <w:pPr>
              <w:pStyle w:val="TableParagraph"/>
              <w:spacing w:before="41"/>
              <w:ind w:left="1535" w:right="1515"/>
              <w:jc w:val="center"/>
              <w:rPr>
                <w:b/>
                <w:sz w:val="24"/>
              </w:rPr>
            </w:pPr>
            <w:r>
              <w:rPr>
                <w:b/>
                <w:color w:val="231F20"/>
                <w:sz w:val="24"/>
              </w:rPr>
              <w:t>Intent</w:t>
            </w:r>
          </w:p>
        </w:tc>
        <w:tc>
          <w:tcPr>
            <w:tcW w:w="5216" w:type="dxa"/>
            <w:gridSpan w:val="2"/>
          </w:tcPr>
          <w:p w14:paraId="4B1B3146" w14:textId="77777777" w:rsidR="00887B57" w:rsidRDefault="00887B57" w:rsidP="00887B57">
            <w:pPr>
              <w:pStyle w:val="TableParagraph"/>
              <w:spacing w:before="41"/>
              <w:ind w:left="1780" w:right="1760"/>
              <w:jc w:val="center"/>
              <w:rPr>
                <w:b/>
                <w:sz w:val="24"/>
              </w:rPr>
            </w:pPr>
            <w:r>
              <w:rPr>
                <w:b/>
                <w:color w:val="231F20"/>
                <w:sz w:val="24"/>
              </w:rPr>
              <w:t>Implementation</w:t>
            </w:r>
          </w:p>
        </w:tc>
        <w:tc>
          <w:tcPr>
            <w:tcW w:w="3307" w:type="dxa"/>
          </w:tcPr>
          <w:p w14:paraId="6D3E1DAC" w14:textId="3FA132C0" w:rsidR="00887B57" w:rsidRDefault="00887B57" w:rsidP="00887B57">
            <w:pPr>
              <w:pStyle w:val="TableParagraph"/>
              <w:spacing w:before="41"/>
              <w:ind w:left="1288" w:right="1268"/>
              <w:jc w:val="center"/>
              <w:rPr>
                <w:b/>
                <w:sz w:val="24"/>
              </w:rPr>
            </w:pPr>
            <w:r>
              <w:rPr>
                <w:b/>
                <w:color w:val="231F20"/>
                <w:sz w:val="24"/>
              </w:rPr>
              <w:t>Impact</w:t>
            </w:r>
            <w:r w:rsidR="00E262B6">
              <w:rPr>
                <w:b/>
                <w:color w:val="231F20"/>
                <w:sz w:val="24"/>
              </w:rPr>
              <w:t xml:space="preserve"> to date</w:t>
            </w:r>
          </w:p>
        </w:tc>
        <w:tc>
          <w:tcPr>
            <w:tcW w:w="3134" w:type="dxa"/>
          </w:tcPr>
          <w:p w14:paraId="0305481F" w14:textId="77777777" w:rsidR="00887B57" w:rsidRDefault="00887B57" w:rsidP="00887B57">
            <w:pPr>
              <w:pStyle w:val="TableParagraph"/>
              <w:ind w:left="0"/>
              <w:rPr>
                <w:rFonts w:ascii="Times New Roman"/>
                <w:sz w:val="24"/>
              </w:rPr>
            </w:pPr>
          </w:p>
        </w:tc>
      </w:tr>
      <w:tr w:rsidR="00887B57" w14:paraId="52DC5CF8" w14:textId="77777777">
        <w:trPr>
          <w:trHeight w:val="1472"/>
        </w:trPr>
        <w:tc>
          <w:tcPr>
            <w:tcW w:w="3720" w:type="dxa"/>
          </w:tcPr>
          <w:p w14:paraId="036306DA" w14:textId="77777777" w:rsidR="00887B57" w:rsidRDefault="00887B57" w:rsidP="00887B57">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090A906C" w14:textId="77777777" w:rsidR="00887B57" w:rsidRDefault="00887B57" w:rsidP="00887B57">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5532DB0" w14:textId="77777777" w:rsidR="00887B57" w:rsidRDefault="00887B57" w:rsidP="00887B57">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30CAA75" w14:textId="77777777" w:rsidR="00887B57" w:rsidRDefault="00887B57" w:rsidP="00887B57">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7F4052C" w14:textId="77777777" w:rsidR="00887B57" w:rsidRDefault="00887B57" w:rsidP="00887B57">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17774B71" w14:textId="3052F4BD" w:rsidR="00887B57" w:rsidRDefault="00887B57" w:rsidP="00887B57">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5695FB73" w14:textId="77777777" w:rsidR="00887B57" w:rsidRDefault="00887B57" w:rsidP="00887B57">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887B57" w14:paraId="111CAE49" w14:textId="77777777">
        <w:trPr>
          <w:trHeight w:val="1690"/>
        </w:trPr>
        <w:tc>
          <w:tcPr>
            <w:tcW w:w="3720" w:type="dxa"/>
          </w:tcPr>
          <w:p w14:paraId="38749F63" w14:textId="305CD6C4" w:rsidR="00887B57" w:rsidRDefault="00887B57" w:rsidP="009C2C6C">
            <w:pPr>
              <w:pStyle w:val="TableParagraph"/>
              <w:rPr>
                <w:rFonts w:asciiTheme="minorHAnsi" w:hAnsiTheme="minorHAnsi" w:cstheme="minorHAnsi"/>
                <w:szCs w:val="20"/>
              </w:rPr>
            </w:pPr>
            <w:r>
              <w:rPr>
                <w:rFonts w:asciiTheme="minorHAnsi" w:hAnsiTheme="minorHAnsi" w:cstheme="minorHAnsi"/>
                <w:szCs w:val="20"/>
              </w:rPr>
              <w:t>To raise aspirations in sport throughout the school.</w:t>
            </w:r>
          </w:p>
          <w:p w14:paraId="6D135EDF" w14:textId="77777777" w:rsidR="00887B57" w:rsidRDefault="00887B57" w:rsidP="001F05F7">
            <w:pPr>
              <w:pStyle w:val="TableParagraph"/>
              <w:jc w:val="center"/>
              <w:rPr>
                <w:rFonts w:asciiTheme="minorHAnsi" w:hAnsiTheme="minorHAnsi" w:cstheme="minorHAnsi"/>
                <w:szCs w:val="20"/>
              </w:rPr>
            </w:pPr>
          </w:p>
          <w:p w14:paraId="1B2B7CE9" w14:textId="77777777" w:rsidR="00887B57" w:rsidRDefault="00887B57" w:rsidP="001F05F7">
            <w:pPr>
              <w:pStyle w:val="TableParagraph"/>
              <w:jc w:val="center"/>
              <w:rPr>
                <w:rFonts w:asciiTheme="minorHAnsi" w:hAnsiTheme="minorHAnsi" w:cstheme="minorHAnsi"/>
                <w:szCs w:val="20"/>
              </w:rPr>
            </w:pPr>
          </w:p>
          <w:p w14:paraId="6E63BFB2" w14:textId="77777777" w:rsidR="00887B57" w:rsidRDefault="00887B57" w:rsidP="001F05F7">
            <w:pPr>
              <w:pStyle w:val="TableParagraph"/>
              <w:jc w:val="center"/>
              <w:rPr>
                <w:rFonts w:asciiTheme="minorHAnsi" w:hAnsiTheme="minorHAnsi" w:cstheme="minorHAnsi"/>
                <w:szCs w:val="20"/>
              </w:rPr>
            </w:pPr>
          </w:p>
          <w:p w14:paraId="03BE13B1" w14:textId="77777777" w:rsidR="00887B57" w:rsidRDefault="00887B57" w:rsidP="001F05F7">
            <w:pPr>
              <w:pStyle w:val="TableParagraph"/>
              <w:jc w:val="center"/>
              <w:rPr>
                <w:rFonts w:asciiTheme="minorHAnsi" w:hAnsiTheme="minorHAnsi" w:cstheme="minorHAnsi"/>
                <w:szCs w:val="20"/>
              </w:rPr>
            </w:pPr>
          </w:p>
          <w:p w14:paraId="2E0622E0" w14:textId="77777777" w:rsidR="00887B57" w:rsidRDefault="00887B57" w:rsidP="001F05F7">
            <w:pPr>
              <w:pStyle w:val="TableParagraph"/>
              <w:jc w:val="center"/>
              <w:rPr>
                <w:rFonts w:asciiTheme="minorHAnsi" w:hAnsiTheme="minorHAnsi" w:cstheme="minorHAnsi"/>
                <w:szCs w:val="20"/>
              </w:rPr>
            </w:pPr>
          </w:p>
          <w:p w14:paraId="3C74C058" w14:textId="77777777" w:rsidR="00887B57" w:rsidRDefault="00887B57" w:rsidP="001F05F7">
            <w:pPr>
              <w:pStyle w:val="TableParagraph"/>
              <w:jc w:val="center"/>
              <w:rPr>
                <w:rFonts w:asciiTheme="minorHAnsi" w:hAnsiTheme="minorHAnsi" w:cstheme="minorHAnsi"/>
                <w:szCs w:val="20"/>
              </w:rPr>
            </w:pPr>
          </w:p>
          <w:p w14:paraId="6603C90E" w14:textId="77777777" w:rsidR="00887B57" w:rsidRDefault="00887B57" w:rsidP="001F05F7">
            <w:pPr>
              <w:pStyle w:val="TableParagraph"/>
              <w:jc w:val="center"/>
              <w:rPr>
                <w:rFonts w:asciiTheme="minorHAnsi" w:hAnsiTheme="minorHAnsi" w:cstheme="minorHAnsi"/>
                <w:szCs w:val="20"/>
              </w:rPr>
            </w:pPr>
          </w:p>
          <w:p w14:paraId="3A451D2A" w14:textId="101140DB" w:rsidR="00887B57" w:rsidRDefault="00887B57" w:rsidP="001F05F7">
            <w:pPr>
              <w:pStyle w:val="TableParagraph"/>
              <w:jc w:val="center"/>
              <w:rPr>
                <w:rFonts w:asciiTheme="minorHAnsi" w:hAnsiTheme="minorHAnsi" w:cstheme="minorHAnsi"/>
                <w:szCs w:val="20"/>
              </w:rPr>
            </w:pPr>
          </w:p>
          <w:p w14:paraId="00F1C171" w14:textId="5596C226" w:rsidR="00887B57" w:rsidRDefault="00887B57" w:rsidP="001F05F7">
            <w:pPr>
              <w:pStyle w:val="TableParagraph"/>
              <w:jc w:val="center"/>
              <w:rPr>
                <w:rFonts w:asciiTheme="minorHAnsi" w:hAnsiTheme="minorHAnsi" w:cstheme="minorHAnsi"/>
                <w:szCs w:val="20"/>
              </w:rPr>
            </w:pPr>
          </w:p>
          <w:p w14:paraId="13A30B31" w14:textId="70F11E81" w:rsidR="00887B57" w:rsidRDefault="00887B57" w:rsidP="001F05F7">
            <w:pPr>
              <w:pStyle w:val="TableParagraph"/>
              <w:jc w:val="center"/>
              <w:rPr>
                <w:rFonts w:asciiTheme="minorHAnsi" w:hAnsiTheme="minorHAnsi" w:cstheme="minorHAnsi"/>
                <w:szCs w:val="20"/>
              </w:rPr>
            </w:pPr>
          </w:p>
          <w:p w14:paraId="6D2C348B" w14:textId="53E8B819" w:rsidR="00887B57" w:rsidRDefault="00887B57" w:rsidP="001F05F7">
            <w:pPr>
              <w:pStyle w:val="TableParagraph"/>
              <w:jc w:val="center"/>
              <w:rPr>
                <w:rFonts w:asciiTheme="minorHAnsi" w:hAnsiTheme="minorHAnsi" w:cstheme="minorHAnsi"/>
                <w:szCs w:val="20"/>
              </w:rPr>
            </w:pPr>
          </w:p>
          <w:p w14:paraId="21EB7DD0" w14:textId="79569F9C" w:rsidR="00887B57" w:rsidRDefault="00887B57" w:rsidP="001F05F7">
            <w:pPr>
              <w:pStyle w:val="TableParagraph"/>
              <w:jc w:val="center"/>
              <w:rPr>
                <w:rFonts w:asciiTheme="minorHAnsi" w:hAnsiTheme="minorHAnsi" w:cstheme="minorHAnsi"/>
                <w:szCs w:val="20"/>
              </w:rPr>
            </w:pPr>
          </w:p>
          <w:p w14:paraId="087CB080" w14:textId="77777777" w:rsidR="00887B57" w:rsidRDefault="00887B57" w:rsidP="009C2C6C">
            <w:pPr>
              <w:pStyle w:val="TableParagraph"/>
              <w:ind w:left="0"/>
              <w:rPr>
                <w:rFonts w:asciiTheme="minorHAnsi" w:hAnsiTheme="minorHAnsi" w:cstheme="minorHAnsi"/>
                <w:szCs w:val="20"/>
              </w:rPr>
            </w:pPr>
            <w:r>
              <w:rPr>
                <w:rFonts w:asciiTheme="minorHAnsi" w:hAnsiTheme="minorHAnsi" w:cstheme="minorHAnsi"/>
                <w:szCs w:val="20"/>
              </w:rPr>
              <w:t>Celebration of achievement. Ensure the whole school is aware of the importance of PE within school.</w:t>
            </w:r>
          </w:p>
          <w:p w14:paraId="328BC29E" w14:textId="77777777" w:rsidR="00887B57" w:rsidRDefault="00887B57" w:rsidP="001F05F7">
            <w:pPr>
              <w:pStyle w:val="TableParagraph"/>
              <w:jc w:val="center"/>
              <w:rPr>
                <w:rFonts w:asciiTheme="minorHAnsi" w:hAnsiTheme="minorHAnsi" w:cstheme="minorHAnsi"/>
                <w:szCs w:val="20"/>
              </w:rPr>
            </w:pPr>
          </w:p>
          <w:p w14:paraId="7ED4D155" w14:textId="77777777" w:rsidR="00887B57" w:rsidRDefault="00887B57" w:rsidP="001F05F7">
            <w:pPr>
              <w:pStyle w:val="TableParagraph"/>
              <w:ind w:left="0"/>
              <w:jc w:val="center"/>
              <w:rPr>
                <w:rFonts w:ascii="Times New Roman"/>
                <w:sz w:val="24"/>
              </w:rPr>
            </w:pPr>
          </w:p>
          <w:p w14:paraId="6A102007" w14:textId="77777777" w:rsidR="00D01F15" w:rsidRDefault="00D01F15" w:rsidP="001F05F7">
            <w:pPr>
              <w:pStyle w:val="TableParagraph"/>
              <w:ind w:left="0"/>
              <w:jc w:val="center"/>
              <w:rPr>
                <w:rFonts w:ascii="Times New Roman"/>
                <w:sz w:val="24"/>
              </w:rPr>
            </w:pPr>
          </w:p>
          <w:p w14:paraId="0E3EC7A6" w14:textId="77777777" w:rsidR="00D01F15" w:rsidRDefault="00D01F15" w:rsidP="001F05F7">
            <w:pPr>
              <w:pStyle w:val="TableParagraph"/>
              <w:ind w:left="0"/>
              <w:jc w:val="center"/>
              <w:rPr>
                <w:rFonts w:ascii="Times New Roman"/>
                <w:sz w:val="24"/>
              </w:rPr>
            </w:pPr>
          </w:p>
          <w:p w14:paraId="0AD5E77B" w14:textId="77777777" w:rsidR="00D01F15" w:rsidRDefault="00D01F15" w:rsidP="001F05F7">
            <w:pPr>
              <w:pStyle w:val="TableParagraph"/>
              <w:ind w:left="0"/>
              <w:jc w:val="center"/>
              <w:rPr>
                <w:rFonts w:ascii="Times New Roman"/>
                <w:sz w:val="24"/>
              </w:rPr>
            </w:pPr>
          </w:p>
          <w:p w14:paraId="5C2AC136" w14:textId="77777777" w:rsidR="00D01F15" w:rsidRDefault="00D01F15" w:rsidP="001F05F7">
            <w:pPr>
              <w:pStyle w:val="TableParagraph"/>
              <w:ind w:left="0"/>
              <w:jc w:val="center"/>
              <w:rPr>
                <w:rFonts w:ascii="Times New Roman"/>
                <w:sz w:val="24"/>
              </w:rPr>
            </w:pPr>
          </w:p>
          <w:p w14:paraId="7AED4BE8" w14:textId="77777777" w:rsidR="00D01F15" w:rsidRDefault="00D01F15" w:rsidP="001F05F7">
            <w:pPr>
              <w:pStyle w:val="TableParagraph"/>
              <w:ind w:left="0"/>
              <w:jc w:val="center"/>
              <w:rPr>
                <w:rFonts w:ascii="Times New Roman"/>
                <w:sz w:val="24"/>
              </w:rPr>
            </w:pPr>
          </w:p>
          <w:p w14:paraId="39102286" w14:textId="77777777" w:rsidR="00D01F15" w:rsidRDefault="00D01F15" w:rsidP="001F05F7">
            <w:pPr>
              <w:pStyle w:val="TableParagraph"/>
              <w:ind w:left="0"/>
              <w:jc w:val="center"/>
              <w:rPr>
                <w:rFonts w:ascii="Times New Roman"/>
                <w:sz w:val="24"/>
              </w:rPr>
            </w:pPr>
          </w:p>
          <w:p w14:paraId="6C587D32" w14:textId="77777777" w:rsidR="00D01F15" w:rsidRDefault="00D01F15" w:rsidP="001F05F7">
            <w:pPr>
              <w:pStyle w:val="TableParagraph"/>
              <w:ind w:left="0"/>
              <w:jc w:val="center"/>
              <w:rPr>
                <w:rFonts w:ascii="Times New Roman"/>
                <w:sz w:val="24"/>
              </w:rPr>
            </w:pPr>
          </w:p>
          <w:p w14:paraId="22BF2D05" w14:textId="77777777" w:rsidR="00D01F15" w:rsidRDefault="00D01F15" w:rsidP="001F05F7">
            <w:pPr>
              <w:pStyle w:val="TableParagraph"/>
              <w:ind w:left="0"/>
              <w:jc w:val="center"/>
              <w:rPr>
                <w:rFonts w:ascii="Times New Roman"/>
                <w:sz w:val="24"/>
              </w:rPr>
            </w:pPr>
          </w:p>
          <w:p w14:paraId="725F515D" w14:textId="77777777" w:rsidR="00D01F15" w:rsidRDefault="00D01F15" w:rsidP="001F05F7">
            <w:pPr>
              <w:pStyle w:val="TableParagraph"/>
              <w:ind w:left="0"/>
              <w:jc w:val="center"/>
              <w:rPr>
                <w:rFonts w:ascii="Times New Roman"/>
                <w:sz w:val="24"/>
              </w:rPr>
            </w:pPr>
          </w:p>
          <w:p w14:paraId="0F2A3B73" w14:textId="77777777" w:rsidR="00D01F15" w:rsidRDefault="00D01F15" w:rsidP="001F05F7">
            <w:pPr>
              <w:pStyle w:val="TableParagraph"/>
              <w:ind w:left="0"/>
              <w:jc w:val="center"/>
              <w:rPr>
                <w:rFonts w:ascii="Times New Roman"/>
                <w:sz w:val="24"/>
              </w:rPr>
            </w:pPr>
          </w:p>
          <w:p w14:paraId="01FF4B97" w14:textId="77777777" w:rsidR="00D01F15" w:rsidRDefault="00D01F15" w:rsidP="001F05F7">
            <w:pPr>
              <w:pStyle w:val="TableParagraph"/>
              <w:ind w:left="0"/>
              <w:jc w:val="center"/>
              <w:rPr>
                <w:rFonts w:ascii="Times New Roman"/>
                <w:sz w:val="24"/>
              </w:rPr>
            </w:pPr>
          </w:p>
          <w:p w14:paraId="35D35A15" w14:textId="77777777" w:rsidR="00D01F15" w:rsidRDefault="00D01F15" w:rsidP="001F05F7">
            <w:pPr>
              <w:pStyle w:val="TableParagraph"/>
              <w:ind w:left="0"/>
              <w:jc w:val="center"/>
              <w:rPr>
                <w:rFonts w:ascii="Times New Roman"/>
                <w:sz w:val="24"/>
              </w:rPr>
            </w:pPr>
          </w:p>
          <w:p w14:paraId="3E6C0576" w14:textId="77777777" w:rsidR="00D01F15" w:rsidRDefault="00D01F15" w:rsidP="001F05F7">
            <w:pPr>
              <w:pStyle w:val="TableParagraph"/>
              <w:ind w:left="0"/>
              <w:jc w:val="center"/>
              <w:rPr>
                <w:rFonts w:ascii="Times New Roman"/>
                <w:sz w:val="24"/>
              </w:rPr>
            </w:pPr>
          </w:p>
          <w:p w14:paraId="7A2CCF37" w14:textId="7A8AEE7E" w:rsidR="00D01F15" w:rsidRDefault="00D01F15" w:rsidP="001F05F7">
            <w:pPr>
              <w:pStyle w:val="TableParagraph"/>
              <w:ind w:left="0"/>
              <w:jc w:val="center"/>
              <w:rPr>
                <w:rFonts w:ascii="Times New Roman"/>
                <w:sz w:val="24"/>
              </w:rPr>
            </w:pPr>
          </w:p>
          <w:p w14:paraId="3EEC501C" w14:textId="0ACA113A" w:rsidR="00D01F15" w:rsidRDefault="00D01F15" w:rsidP="001F05F7">
            <w:pPr>
              <w:pStyle w:val="TableParagraph"/>
              <w:ind w:left="0"/>
              <w:jc w:val="center"/>
              <w:rPr>
                <w:rFonts w:ascii="Times New Roman"/>
                <w:sz w:val="24"/>
              </w:rPr>
            </w:pPr>
          </w:p>
          <w:p w14:paraId="05038363" w14:textId="77777777" w:rsidR="00D01F15" w:rsidRDefault="00D01F15" w:rsidP="001F05F7">
            <w:pPr>
              <w:pStyle w:val="TableParagraph"/>
              <w:ind w:left="0"/>
              <w:jc w:val="center"/>
              <w:rPr>
                <w:rFonts w:ascii="Times New Roman"/>
                <w:sz w:val="24"/>
              </w:rPr>
            </w:pPr>
          </w:p>
          <w:p w14:paraId="0DB0166D" w14:textId="53E2F05D" w:rsidR="00D01F15" w:rsidRDefault="00D01F15" w:rsidP="001F05F7">
            <w:pPr>
              <w:pStyle w:val="TableParagraph"/>
              <w:ind w:left="0"/>
              <w:jc w:val="center"/>
              <w:rPr>
                <w:rFonts w:ascii="Times New Roman"/>
                <w:sz w:val="24"/>
              </w:rPr>
            </w:pPr>
          </w:p>
          <w:p w14:paraId="442C0AEF" w14:textId="68AC42EC" w:rsidR="005A4DE3" w:rsidRDefault="005A4DE3" w:rsidP="001F05F7">
            <w:pPr>
              <w:pStyle w:val="TableParagraph"/>
              <w:ind w:left="0"/>
              <w:jc w:val="center"/>
              <w:rPr>
                <w:rFonts w:ascii="Times New Roman"/>
                <w:sz w:val="24"/>
              </w:rPr>
            </w:pPr>
          </w:p>
          <w:p w14:paraId="3390383E" w14:textId="3ECA7A91" w:rsidR="005A4DE3" w:rsidRDefault="005A4DE3" w:rsidP="001F05F7">
            <w:pPr>
              <w:pStyle w:val="TableParagraph"/>
              <w:ind w:left="0"/>
              <w:jc w:val="center"/>
              <w:rPr>
                <w:rFonts w:ascii="Times New Roman"/>
                <w:sz w:val="24"/>
              </w:rPr>
            </w:pPr>
          </w:p>
          <w:p w14:paraId="78CCD08F" w14:textId="6469ED84" w:rsidR="005A4DE3" w:rsidRDefault="005A4DE3" w:rsidP="001F05F7">
            <w:pPr>
              <w:pStyle w:val="TableParagraph"/>
              <w:ind w:left="0"/>
              <w:jc w:val="center"/>
              <w:rPr>
                <w:rFonts w:ascii="Times New Roman"/>
                <w:sz w:val="24"/>
              </w:rPr>
            </w:pPr>
          </w:p>
          <w:p w14:paraId="4EC9CCA0" w14:textId="77777777" w:rsidR="005A4DE3" w:rsidRDefault="005A4DE3" w:rsidP="001F05F7">
            <w:pPr>
              <w:pStyle w:val="TableParagraph"/>
              <w:ind w:left="0"/>
              <w:jc w:val="center"/>
              <w:rPr>
                <w:rFonts w:ascii="Times New Roman"/>
                <w:sz w:val="24"/>
              </w:rPr>
            </w:pPr>
          </w:p>
          <w:p w14:paraId="20BC2C20" w14:textId="77777777" w:rsidR="00F123CD" w:rsidRDefault="00F123CD" w:rsidP="009C2C6C">
            <w:pPr>
              <w:pStyle w:val="TableParagraph"/>
              <w:rPr>
                <w:rFonts w:asciiTheme="minorHAnsi" w:hAnsiTheme="minorHAnsi" w:cstheme="minorHAnsi"/>
                <w:szCs w:val="20"/>
              </w:rPr>
            </w:pPr>
          </w:p>
          <w:p w14:paraId="3759093F" w14:textId="411D6BC5" w:rsidR="00D01F15" w:rsidRDefault="00D01F15" w:rsidP="009C2C6C">
            <w:pPr>
              <w:pStyle w:val="TableParagraph"/>
              <w:rPr>
                <w:rFonts w:asciiTheme="minorHAnsi" w:hAnsiTheme="minorHAnsi" w:cstheme="minorHAnsi"/>
                <w:szCs w:val="20"/>
              </w:rPr>
            </w:pPr>
            <w:r>
              <w:rPr>
                <w:rFonts w:asciiTheme="minorHAnsi" w:hAnsiTheme="minorHAnsi" w:cstheme="minorHAnsi"/>
                <w:szCs w:val="20"/>
              </w:rPr>
              <w:t>Audit of PE equipment and provide new and engaging resources</w:t>
            </w:r>
            <w:r w:rsidR="009C2C6C">
              <w:rPr>
                <w:rFonts w:asciiTheme="minorHAnsi" w:hAnsiTheme="minorHAnsi" w:cstheme="minorHAnsi"/>
                <w:szCs w:val="20"/>
              </w:rPr>
              <w:t xml:space="preserve"> to ensure highest quality provision for all children</w:t>
            </w:r>
            <w:r>
              <w:rPr>
                <w:rFonts w:asciiTheme="minorHAnsi" w:hAnsiTheme="minorHAnsi" w:cstheme="minorHAnsi"/>
                <w:szCs w:val="20"/>
              </w:rPr>
              <w:t>.</w:t>
            </w:r>
          </w:p>
          <w:p w14:paraId="6DC491D2" w14:textId="77777777" w:rsidR="00D01F15" w:rsidRDefault="00D01F15" w:rsidP="001F05F7">
            <w:pPr>
              <w:pStyle w:val="TableParagraph"/>
              <w:ind w:left="0"/>
              <w:jc w:val="center"/>
              <w:rPr>
                <w:rFonts w:asciiTheme="minorHAnsi" w:hAnsiTheme="minorHAnsi" w:cstheme="minorHAnsi"/>
                <w:szCs w:val="20"/>
              </w:rPr>
            </w:pPr>
          </w:p>
          <w:p w14:paraId="291B209F" w14:textId="77777777" w:rsidR="00D01F15" w:rsidRDefault="00D01F15" w:rsidP="001F05F7">
            <w:pPr>
              <w:pStyle w:val="TableParagraph"/>
              <w:ind w:left="0"/>
              <w:jc w:val="center"/>
              <w:rPr>
                <w:rFonts w:asciiTheme="minorHAnsi" w:hAnsiTheme="minorHAnsi" w:cstheme="minorHAnsi"/>
                <w:szCs w:val="20"/>
              </w:rPr>
            </w:pPr>
          </w:p>
          <w:p w14:paraId="10BF4D01" w14:textId="0939A1D5" w:rsidR="00D01F15" w:rsidRPr="00D95D09" w:rsidRDefault="00D01F15" w:rsidP="009C2C6C">
            <w:pPr>
              <w:pStyle w:val="TableParagraph"/>
              <w:rPr>
                <w:rFonts w:asciiTheme="minorHAnsi" w:hAnsiTheme="minorHAnsi" w:cstheme="minorHAnsi"/>
                <w:szCs w:val="20"/>
              </w:rPr>
            </w:pPr>
            <w:r>
              <w:t>Pupil voice – PE lead and sports coach to consult with children about the sports that they would like to participate in for extra-curricular activities.</w:t>
            </w:r>
          </w:p>
          <w:p w14:paraId="15F9DFA8" w14:textId="77777777" w:rsidR="00D01F15" w:rsidRDefault="00D01F15" w:rsidP="001F05F7">
            <w:pPr>
              <w:pStyle w:val="TableParagraph"/>
              <w:jc w:val="center"/>
            </w:pPr>
          </w:p>
          <w:p w14:paraId="2E05DDAA" w14:textId="77777777" w:rsidR="00D01F15" w:rsidRDefault="00D01F15" w:rsidP="001F05F7">
            <w:pPr>
              <w:pStyle w:val="TableParagraph"/>
              <w:jc w:val="center"/>
            </w:pPr>
          </w:p>
          <w:p w14:paraId="1B9F3B61" w14:textId="77777777" w:rsidR="0035037C" w:rsidRDefault="0035037C" w:rsidP="009C2C6C">
            <w:pPr>
              <w:pStyle w:val="TableParagraph"/>
              <w:ind w:left="0"/>
              <w:rPr>
                <w:rFonts w:asciiTheme="minorHAnsi" w:hAnsiTheme="minorHAnsi" w:cstheme="minorHAnsi"/>
                <w:szCs w:val="20"/>
              </w:rPr>
            </w:pPr>
          </w:p>
          <w:p w14:paraId="32158DFD" w14:textId="46B5BD79" w:rsidR="00D01F15" w:rsidRDefault="00D01F15" w:rsidP="009C2C6C">
            <w:pPr>
              <w:pStyle w:val="TableParagraph"/>
              <w:ind w:left="0"/>
              <w:rPr>
                <w:rFonts w:asciiTheme="minorHAnsi" w:hAnsiTheme="minorHAnsi" w:cstheme="minorHAnsi"/>
                <w:szCs w:val="20"/>
              </w:rPr>
            </w:pPr>
            <w:r>
              <w:rPr>
                <w:rFonts w:asciiTheme="minorHAnsi" w:hAnsiTheme="minorHAnsi" w:cstheme="minorHAnsi"/>
                <w:szCs w:val="20"/>
              </w:rPr>
              <w:t>Children to understand the importance of PE and Sport in a whole world context.</w:t>
            </w:r>
          </w:p>
          <w:p w14:paraId="7FF4E478" w14:textId="77777777" w:rsidR="00D01F15" w:rsidRDefault="00D01F15" w:rsidP="001F05F7">
            <w:pPr>
              <w:pStyle w:val="TableParagraph"/>
              <w:ind w:left="0"/>
              <w:jc w:val="center"/>
              <w:rPr>
                <w:rFonts w:asciiTheme="minorHAnsi" w:hAnsiTheme="minorHAnsi" w:cstheme="minorHAnsi"/>
                <w:szCs w:val="20"/>
              </w:rPr>
            </w:pPr>
          </w:p>
          <w:p w14:paraId="70EDCD52" w14:textId="77777777" w:rsidR="00D01F15" w:rsidRDefault="00D01F15" w:rsidP="001F05F7">
            <w:pPr>
              <w:pStyle w:val="TableParagraph"/>
              <w:ind w:left="0"/>
              <w:jc w:val="center"/>
              <w:rPr>
                <w:rFonts w:asciiTheme="minorHAnsi" w:hAnsiTheme="minorHAnsi" w:cstheme="minorHAnsi"/>
                <w:szCs w:val="20"/>
              </w:rPr>
            </w:pPr>
          </w:p>
          <w:p w14:paraId="6DEABB32" w14:textId="77777777" w:rsidR="00D01F15" w:rsidRDefault="00D01F15" w:rsidP="001F05F7">
            <w:pPr>
              <w:pStyle w:val="TableParagraph"/>
              <w:ind w:left="0"/>
              <w:jc w:val="center"/>
              <w:rPr>
                <w:rFonts w:asciiTheme="minorHAnsi" w:hAnsiTheme="minorHAnsi" w:cstheme="minorHAnsi"/>
                <w:szCs w:val="20"/>
              </w:rPr>
            </w:pPr>
          </w:p>
          <w:p w14:paraId="611C6978" w14:textId="693EE3DE" w:rsidR="00D01F15" w:rsidRDefault="00D01F15" w:rsidP="003B00D2">
            <w:pPr>
              <w:pStyle w:val="TableParagraph"/>
              <w:rPr>
                <w:rFonts w:asciiTheme="minorHAnsi" w:hAnsiTheme="minorHAnsi" w:cstheme="minorHAnsi"/>
                <w:szCs w:val="20"/>
              </w:rPr>
            </w:pPr>
            <w:r>
              <w:rPr>
                <w:rFonts w:asciiTheme="minorHAnsi" w:hAnsiTheme="minorHAnsi" w:cstheme="minorHAnsi"/>
                <w:szCs w:val="20"/>
              </w:rPr>
              <w:t>All children to recognise the importance of leading a lifelong healthy, active lifestyle.</w:t>
            </w:r>
          </w:p>
          <w:p w14:paraId="1A07079F" w14:textId="77777777" w:rsidR="00D01F15" w:rsidRDefault="00D01F15" w:rsidP="001F05F7">
            <w:pPr>
              <w:pStyle w:val="TableParagraph"/>
              <w:jc w:val="center"/>
              <w:rPr>
                <w:rFonts w:asciiTheme="minorHAnsi" w:hAnsiTheme="minorHAnsi" w:cstheme="minorHAnsi"/>
                <w:szCs w:val="20"/>
              </w:rPr>
            </w:pPr>
          </w:p>
          <w:p w14:paraId="1ABC2F3D" w14:textId="77777777" w:rsidR="00D01F15" w:rsidRDefault="00D01F15" w:rsidP="001F05F7">
            <w:pPr>
              <w:pStyle w:val="TableParagraph"/>
              <w:jc w:val="center"/>
              <w:rPr>
                <w:rFonts w:asciiTheme="minorHAnsi" w:hAnsiTheme="minorHAnsi" w:cstheme="minorHAnsi"/>
                <w:szCs w:val="20"/>
              </w:rPr>
            </w:pPr>
          </w:p>
          <w:p w14:paraId="141E01A4" w14:textId="77777777" w:rsidR="00F123CD" w:rsidRDefault="00F123CD" w:rsidP="003B00D2">
            <w:pPr>
              <w:pStyle w:val="TableParagraph"/>
              <w:ind w:left="0"/>
            </w:pPr>
          </w:p>
          <w:p w14:paraId="2DEAFB75" w14:textId="7D53D4F7" w:rsidR="00D01F15" w:rsidRPr="006F1629" w:rsidRDefault="00D01F15" w:rsidP="003B00D2">
            <w:pPr>
              <w:pStyle w:val="TableParagraph"/>
              <w:ind w:left="0"/>
              <w:rPr>
                <w:rFonts w:ascii="Times New Roman"/>
                <w:sz w:val="24"/>
              </w:rPr>
            </w:pPr>
            <w:r>
              <w:t>Improved role modelling of healthy active lifestyle behaviours by all school staff to reach all children.</w:t>
            </w:r>
          </w:p>
          <w:p w14:paraId="6AE76909" w14:textId="24167C6D" w:rsidR="00D01F15" w:rsidRDefault="00D01F15" w:rsidP="001F05F7">
            <w:pPr>
              <w:pStyle w:val="TableParagraph"/>
              <w:ind w:left="0"/>
              <w:jc w:val="center"/>
              <w:rPr>
                <w:rFonts w:ascii="Times New Roman"/>
                <w:sz w:val="24"/>
              </w:rPr>
            </w:pPr>
          </w:p>
        </w:tc>
        <w:tc>
          <w:tcPr>
            <w:tcW w:w="3600" w:type="dxa"/>
          </w:tcPr>
          <w:p w14:paraId="1DB1D132" w14:textId="18F49075" w:rsidR="00887B57" w:rsidRDefault="00887B57" w:rsidP="009C2C6C">
            <w:pPr>
              <w:pStyle w:val="TableParagraph"/>
              <w:rPr>
                <w:rFonts w:asciiTheme="minorHAnsi" w:hAnsiTheme="minorHAnsi" w:cstheme="minorHAnsi"/>
                <w:szCs w:val="20"/>
              </w:rPr>
            </w:pPr>
            <w:r>
              <w:rPr>
                <w:rFonts w:asciiTheme="minorHAnsi" w:hAnsiTheme="minorHAnsi" w:cstheme="minorHAnsi"/>
                <w:szCs w:val="20"/>
              </w:rPr>
              <w:lastRenderedPageBreak/>
              <w:t xml:space="preserve">School visits from professional sportsmen/women to give talks to the children. Preferably from professionals from the local area to allow children to recognise that they can be successful in sport, regardless of the area in which they live in. (Jack Hunter-Spivey, Saints players etc.) Children to be encouraged to speak to aspirational people through ‘steps to success’ programme in school. PE </w:t>
            </w:r>
            <w:proofErr w:type="gramStart"/>
            <w:r>
              <w:rPr>
                <w:rFonts w:asciiTheme="minorHAnsi" w:hAnsiTheme="minorHAnsi" w:cstheme="minorHAnsi"/>
                <w:szCs w:val="20"/>
              </w:rPr>
              <w:t>lead</w:t>
            </w:r>
            <w:proofErr w:type="gramEnd"/>
            <w:r>
              <w:rPr>
                <w:rFonts w:asciiTheme="minorHAnsi" w:hAnsiTheme="minorHAnsi" w:cstheme="minorHAnsi"/>
                <w:szCs w:val="20"/>
              </w:rPr>
              <w:t xml:space="preserve"> to promote sportsmen/women.</w:t>
            </w:r>
          </w:p>
          <w:p w14:paraId="49B3326C" w14:textId="77777777" w:rsidR="00887B57" w:rsidRDefault="00887B57" w:rsidP="001F05F7">
            <w:pPr>
              <w:pStyle w:val="TableParagraph"/>
              <w:jc w:val="center"/>
              <w:rPr>
                <w:rFonts w:asciiTheme="minorHAnsi" w:hAnsiTheme="minorHAnsi" w:cstheme="minorHAnsi"/>
                <w:szCs w:val="20"/>
              </w:rPr>
            </w:pPr>
          </w:p>
          <w:p w14:paraId="7AA2291B" w14:textId="77777777" w:rsidR="00887B57" w:rsidRDefault="00887B57" w:rsidP="001F05F7">
            <w:pPr>
              <w:pStyle w:val="TableParagraph"/>
              <w:jc w:val="center"/>
              <w:rPr>
                <w:rFonts w:asciiTheme="minorHAnsi" w:hAnsiTheme="minorHAnsi" w:cstheme="minorHAnsi"/>
                <w:szCs w:val="20"/>
              </w:rPr>
            </w:pPr>
          </w:p>
          <w:p w14:paraId="3A0FE2C6" w14:textId="45A5CC65" w:rsidR="00887B57" w:rsidRDefault="007240E1" w:rsidP="009C2C6C">
            <w:pPr>
              <w:pStyle w:val="TableParagraph"/>
              <w:ind w:left="0"/>
              <w:rPr>
                <w:rFonts w:asciiTheme="minorHAnsi" w:hAnsiTheme="minorHAnsi" w:cstheme="minorHAnsi"/>
                <w:szCs w:val="20"/>
              </w:rPr>
            </w:pPr>
            <w:r>
              <w:rPr>
                <w:rFonts w:asciiTheme="minorHAnsi" w:hAnsiTheme="minorHAnsi" w:cstheme="minorHAnsi"/>
                <w:szCs w:val="20"/>
              </w:rPr>
              <w:t>Re-establish</w:t>
            </w:r>
            <w:r w:rsidR="00887B57">
              <w:rPr>
                <w:rFonts w:asciiTheme="minorHAnsi" w:hAnsiTheme="minorHAnsi" w:cstheme="minorHAnsi"/>
                <w:szCs w:val="20"/>
              </w:rPr>
              <w:t xml:space="preserve"> ‘Coach’s Sportsperson of the Week’ during Friday’s celebration assembly. Sports Apprentice</w:t>
            </w:r>
            <w:r w:rsidR="00C22353">
              <w:rPr>
                <w:rFonts w:asciiTheme="minorHAnsi" w:hAnsiTheme="minorHAnsi" w:cstheme="minorHAnsi"/>
                <w:szCs w:val="20"/>
              </w:rPr>
              <w:t xml:space="preserve"> and/or Class Teachers</w:t>
            </w:r>
            <w:r w:rsidR="00887B57">
              <w:rPr>
                <w:rFonts w:asciiTheme="minorHAnsi" w:hAnsiTheme="minorHAnsi" w:cstheme="minorHAnsi"/>
                <w:szCs w:val="20"/>
              </w:rPr>
              <w:t xml:space="preserve"> to recognise 2 children they have taught this week who have stood out to them during their PE lessons. (Once achievement assemblies recommence)</w:t>
            </w:r>
          </w:p>
          <w:p w14:paraId="2C0A3146" w14:textId="77777777" w:rsidR="009C2C6C" w:rsidRDefault="009C2C6C" w:rsidP="009C2C6C">
            <w:pPr>
              <w:pStyle w:val="TableParagraph"/>
            </w:pPr>
          </w:p>
          <w:p w14:paraId="0E7BAA69" w14:textId="57F9FA75" w:rsidR="00887B57" w:rsidRDefault="00887B57" w:rsidP="009C2C6C">
            <w:pPr>
              <w:pStyle w:val="TableParagraph"/>
              <w:rPr>
                <w:rFonts w:asciiTheme="minorHAnsi" w:hAnsiTheme="minorHAnsi" w:cstheme="minorHAnsi"/>
                <w:szCs w:val="20"/>
              </w:rPr>
            </w:pPr>
            <w:r>
              <w:t xml:space="preserve">Achievements celebrated in assembly, match results etc. Out of school and after school sport celebrated via </w:t>
            </w:r>
            <w:r>
              <w:lastRenderedPageBreak/>
              <w:t>school newsletter.</w:t>
            </w:r>
          </w:p>
          <w:p w14:paraId="0EDDA874" w14:textId="77777777" w:rsidR="009C2C6C" w:rsidRDefault="009C2C6C" w:rsidP="009C2C6C">
            <w:pPr>
              <w:pStyle w:val="TableParagraph"/>
              <w:rPr>
                <w:rFonts w:asciiTheme="minorHAnsi" w:hAnsiTheme="minorHAnsi" w:cstheme="minorHAnsi"/>
                <w:szCs w:val="20"/>
              </w:rPr>
            </w:pPr>
          </w:p>
          <w:p w14:paraId="5C1EE559" w14:textId="1E110AF2" w:rsidR="00887B57" w:rsidRPr="00887B57" w:rsidRDefault="00887B57" w:rsidP="009C2C6C">
            <w:pPr>
              <w:pStyle w:val="TableParagraph"/>
              <w:rPr>
                <w:rFonts w:ascii="Times New Roman"/>
                <w:sz w:val="24"/>
              </w:rPr>
            </w:pPr>
            <w:r>
              <w:rPr>
                <w:rFonts w:asciiTheme="minorHAnsi" w:hAnsiTheme="minorHAnsi" w:cstheme="minorHAnsi"/>
                <w:szCs w:val="20"/>
              </w:rPr>
              <w:t>Keep PE display board up to date with recent achievements of children in competitions and sport outside of school.</w:t>
            </w:r>
          </w:p>
          <w:p w14:paraId="16F5F46A" w14:textId="77777777" w:rsidR="009C2C6C" w:rsidRDefault="009C2C6C" w:rsidP="009C2C6C">
            <w:pPr>
              <w:pStyle w:val="TableParagraph"/>
              <w:rPr>
                <w:rFonts w:asciiTheme="minorHAnsi" w:hAnsiTheme="minorHAnsi" w:cstheme="minorHAnsi"/>
                <w:szCs w:val="20"/>
              </w:rPr>
            </w:pPr>
          </w:p>
          <w:p w14:paraId="1B516684" w14:textId="68942901" w:rsidR="00887B57" w:rsidRPr="005A4DE3" w:rsidRDefault="00887B57" w:rsidP="009C2C6C">
            <w:pPr>
              <w:pStyle w:val="TableParagraph"/>
              <w:rPr>
                <w:rFonts w:ascii="Times New Roman"/>
                <w:sz w:val="24"/>
              </w:rPr>
            </w:pPr>
            <w:r>
              <w:rPr>
                <w:rFonts w:asciiTheme="minorHAnsi" w:hAnsiTheme="minorHAnsi" w:cstheme="minorHAnsi"/>
                <w:szCs w:val="20"/>
              </w:rPr>
              <w:t>Dojo posts to celebrate participation in sports competitions.</w:t>
            </w:r>
          </w:p>
          <w:p w14:paraId="5EBEDE81" w14:textId="77777777" w:rsidR="009C2C6C" w:rsidRDefault="009C2C6C" w:rsidP="009C2C6C">
            <w:pPr>
              <w:pStyle w:val="TableParagraph"/>
              <w:rPr>
                <w:rFonts w:asciiTheme="minorHAnsi" w:hAnsiTheme="minorHAnsi" w:cstheme="minorHAnsi"/>
                <w:szCs w:val="20"/>
              </w:rPr>
            </w:pPr>
          </w:p>
          <w:p w14:paraId="38603E64" w14:textId="694606D1" w:rsidR="005A4DE3" w:rsidRPr="00D01F15" w:rsidRDefault="00C22353" w:rsidP="009C2C6C">
            <w:pPr>
              <w:pStyle w:val="TableParagraph"/>
              <w:rPr>
                <w:rFonts w:ascii="Times New Roman"/>
                <w:sz w:val="24"/>
              </w:rPr>
            </w:pPr>
            <w:r>
              <w:rPr>
                <w:rFonts w:asciiTheme="minorHAnsi" w:hAnsiTheme="minorHAnsi" w:cstheme="minorHAnsi"/>
                <w:szCs w:val="20"/>
              </w:rPr>
              <w:t xml:space="preserve">Work towards sustaining Platinum School Games </w:t>
            </w:r>
            <w:proofErr w:type="spellStart"/>
            <w:r>
              <w:rPr>
                <w:rFonts w:asciiTheme="minorHAnsi" w:hAnsiTheme="minorHAnsi" w:cstheme="minorHAnsi"/>
                <w:szCs w:val="20"/>
              </w:rPr>
              <w:t>Activemark</w:t>
            </w:r>
            <w:proofErr w:type="spellEnd"/>
            <w:r>
              <w:rPr>
                <w:rFonts w:asciiTheme="minorHAnsi" w:hAnsiTheme="minorHAnsi" w:cstheme="minorHAnsi"/>
                <w:szCs w:val="20"/>
              </w:rPr>
              <w:t>. This will need to be reapplied for in 2023/24</w:t>
            </w:r>
          </w:p>
          <w:p w14:paraId="2492A76D" w14:textId="7DEB630E" w:rsidR="00D01F15" w:rsidRDefault="00D01F15" w:rsidP="001F05F7">
            <w:pPr>
              <w:pStyle w:val="TableParagraph"/>
              <w:jc w:val="center"/>
              <w:rPr>
                <w:rFonts w:asciiTheme="minorHAnsi" w:hAnsiTheme="minorHAnsi" w:cstheme="minorHAnsi"/>
                <w:szCs w:val="20"/>
              </w:rPr>
            </w:pPr>
          </w:p>
          <w:p w14:paraId="4A441169" w14:textId="77777777" w:rsidR="001F05F7" w:rsidRDefault="001F05F7" w:rsidP="001F05F7">
            <w:pPr>
              <w:pStyle w:val="TableParagraph"/>
              <w:jc w:val="center"/>
              <w:rPr>
                <w:rFonts w:asciiTheme="minorHAnsi" w:hAnsiTheme="minorHAnsi" w:cstheme="minorHAnsi"/>
                <w:szCs w:val="20"/>
              </w:rPr>
            </w:pPr>
          </w:p>
          <w:p w14:paraId="1CD69B44" w14:textId="5B6AEEC7" w:rsidR="00D01F15" w:rsidRDefault="00D01F15" w:rsidP="00F123CD">
            <w:pPr>
              <w:pStyle w:val="TableParagraph"/>
              <w:ind w:left="0"/>
              <w:rPr>
                <w:rFonts w:asciiTheme="minorHAnsi" w:hAnsiTheme="minorHAnsi" w:cstheme="minorHAnsi"/>
                <w:szCs w:val="20"/>
              </w:rPr>
            </w:pPr>
            <w:r>
              <w:rPr>
                <w:rFonts w:asciiTheme="minorHAnsi" w:hAnsiTheme="minorHAnsi" w:cstheme="minorHAnsi"/>
                <w:szCs w:val="20"/>
              </w:rPr>
              <w:t>A range of new resources provided to engage and inspire the participation of PE.</w:t>
            </w:r>
          </w:p>
          <w:p w14:paraId="700F417D" w14:textId="77777777" w:rsidR="00D01F15" w:rsidRDefault="00D01F15" w:rsidP="001F05F7">
            <w:pPr>
              <w:pStyle w:val="TableParagraph"/>
              <w:jc w:val="center"/>
              <w:rPr>
                <w:rFonts w:asciiTheme="minorHAnsi" w:hAnsiTheme="minorHAnsi" w:cstheme="minorHAnsi"/>
                <w:szCs w:val="20"/>
              </w:rPr>
            </w:pPr>
          </w:p>
          <w:p w14:paraId="145044AF" w14:textId="77777777" w:rsidR="00D01F15" w:rsidRDefault="00D01F15" w:rsidP="001F05F7">
            <w:pPr>
              <w:pStyle w:val="TableParagraph"/>
              <w:jc w:val="center"/>
              <w:rPr>
                <w:rFonts w:asciiTheme="minorHAnsi" w:hAnsiTheme="minorHAnsi" w:cstheme="minorHAnsi"/>
                <w:szCs w:val="20"/>
              </w:rPr>
            </w:pPr>
          </w:p>
          <w:p w14:paraId="06D4B372" w14:textId="77777777" w:rsidR="00F123CD" w:rsidRDefault="00F123CD" w:rsidP="009C2C6C">
            <w:pPr>
              <w:pStyle w:val="TableParagraph"/>
            </w:pPr>
          </w:p>
          <w:p w14:paraId="6667B32E" w14:textId="3597423B" w:rsidR="00D01F15" w:rsidRPr="00D95D09" w:rsidRDefault="00D01F15" w:rsidP="009C2C6C">
            <w:pPr>
              <w:pStyle w:val="TableParagraph"/>
              <w:rPr>
                <w:rFonts w:asciiTheme="minorHAnsi" w:hAnsiTheme="minorHAnsi" w:cstheme="minorHAnsi"/>
                <w:szCs w:val="20"/>
              </w:rPr>
            </w:pPr>
            <w:r>
              <w:t>Children will have more say in what sports takes place in school.</w:t>
            </w:r>
          </w:p>
          <w:p w14:paraId="3351E219" w14:textId="77777777" w:rsidR="00D01F15" w:rsidRDefault="00D01F15" w:rsidP="001F05F7">
            <w:pPr>
              <w:pStyle w:val="TableParagraph"/>
              <w:jc w:val="center"/>
            </w:pPr>
          </w:p>
          <w:p w14:paraId="675BB29F" w14:textId="77777777" w:rsidR="00D01F15" w:rsidRDefault="00D01F15" w:rsidP="001F05F7">
            <w:pPr>
              <w:pStyle w:val="TableParagraph"/>
              <w:jc w:val="center"/>
            </w:pPr>
          </w:p>
          <w:p w14:paraId="43E059EC" w14:textId="29113E25" w:rsidR="00D01F15" w:rsidRDefault="00D01F15" w:rsidP="001F05F7">
            <w:pPr>
              <w:pStyle w:val="TableParagraph"/>
              <w:jc w:val="center"/>
            </w:pPr>
          </w:p>
          <w:p w14:paraId="6EE3F50F" w14:textId="77777777" w:rsidR="00D01F15" w:rsidRDefault="00D01F15" w:rsidP="001F05F7">
            <w:pPr>
              <w:pStyle w:val="TableParagraph"/>
              <w:ind w:left="0"/>
              <w:jc w:val="center"/>
            </w:pPr>
          </w:p>
          <w:p w14:paraId="4F5BCE3B" w14:textId="77777777" w:rsidR="0035037C" w:rsidRDefault="0035037C" w:rsidP="009C2C6C">
            <w:pPr>
              <w:pStyle w:val="TableParagraph"/>
              <w:ind w:left="0"/>
            </w:pPr>
          </w:p>
          <w:p w14:paraId="10E69C9C" w14:textId="10C3E399" w:rsidR="00D01F15" w:rsidRPr="006F1629" w:rsidRDefault="00D01F15" w:rsidP="009C2C6C">
            <w:pPr>
              <w:pStyle w:val="TableParagraph"/>
              <w:ind w:left="0"/>
              <w:rPr>
                <w:rFonts w:asciiTheme="minorHAnsi" w:hAnsiTheme="minorHAnsi" w:cstheme="minorHAnsi"/>
                <w:szCs w:val="20"/>
              </w:rPr>
            </w:pPr>
            <w:r>
              <w:t xml:space="preserve">Activities to be planned around the </w:t>
            </w:r>
            <w:r w:rsidR="00F123CD">
              <w:t>d</w:t>
            </w:r>
            <w:r>
              <w:t>ifferent sporting events in the coming year</w:t>
            </w:r>
            <w:r w:rsidR="00F123CD">
              <w:t>.</w:t>
            </w:r>
          </w:p>
          <w:p w14:paraId="7A12D965" w14:textId="77777777" w:rsidR="00D01F15" w:rsidRDefault="00D01F15" w:rsidP="001F05F7">
            <w:pPr>
              <w:pStyle w:val="TableParagraph"/>
              <w:jc w:val="center"/>
            </w:pPr>
          </w:p>
          <w:p w14:paraId="4619FC04" w14:textId="77777777" w:rsidR="00F123CD" w:rsidRDefault="00F123CD" w:rsidP="00F123CD">
            <w:pPr>
              <w:pStyle w:val="TableParagraph"/>
              <w:rPr>
                <w:rFonts w:asciiTheme="minorHAnsi" w:hAnsiTheme="minorHAnsi" w:cstheme="minorHAnsi"/>
                <w:szCs w:val="20"/>
              </w:rPr>
            </w:pPr>
          </w:p>
          <w:p w14:paraId="299FA784" w14:textId="77777777" w:rsidR="00F123CD" w:rsidRDefault="00F123CD" w:rsidP="00F123CD">
            <w:pPr>
              <w:pStyle w:val="TableParagraph"/>
              <w:rPr>
                <w:rFonts w:asciiTheme="minorHAnsi" w:hAnsiTheme="minorHAnsi" w:cstheme="minorHAnsi"/>
                <w:szCs w:val="20"/>
              </w:rPr>
            </w:pPr>
          </w:p>
          <w:p w14:paraId="402AF7E5" w14:textId="044C3F1E" w:rsidR="00D01F15" w:rsidRDefault="00D01F15" w:rsidP="00F123CD">
            <w:pPr>
              <w:pStyle w:val="TableParagraph"/>
              <w:rPr>
                <w:rFonts w:asciiTheme="minorHAnsi" w:hAnsiTheme="minorHAnsi" w:cstheme="minorHAnsi"/>
                <w:szCs w:val="20"/>
              </w:rPr>
            </w:pPr>
            <w:r>
              <w:rPr>
                <w:rFonts w:asciiTheme="minorHAnsi" w:hAnsiTheme="minorHAnsi" w:cstheme="minorHAnsi"/>
                <w:szCs w:val="20"/>
              </w:rPr>
              <w:t xml:space="preserve">Fit4Kids health and fitness workshop </w:t>
            </w:r>
            <w:r w:rsidR="00F123CD">
              <w:rPr>
                <w:rFonts w:asciiTheme="minorHAnsi" w:hAnsiTheme="minorHAnsi" w:cstheme="minorHAnsi"/>
                <w:szCs w:val="20"/>
              </w:rPr>
              <w:t>planned to be carried out this academic year</w:t>
            </w:r>
          </w:p>
          <w:p w14:paraId="4B74DDF0" w14:textId="77777777" w:rsidR="00D01F15" w:rsidRDefault="00D01F15" w:rsidP="001F05F7">
            <w:pPr>
              <w:pStyle w:val="ListParagraph"/>
              <w:jc w:val="center"/>
              <w:rPr>
                <w:rFonts w:asciiTheme="minorHAnsi" w:hAnsiTheme="minorHAnsi" w:cstheme="minorHAnsi"/>
                <w:szCs w:val="20"/>
              </w:rPr>
            </w:pPr>
          </w:p>
          <w:p w14:paraId="5D73208B" w14:textId="5E31B86F" w:rsidR="00D01F15" w:rsidRPr="00B3351F" w:rsidRDefault="00D01F15" w:rsidP="00F123CD">
            <w:pPr>
              <w:pStyle w:val="TableParagraph"/>
              <w:ind w:left="0"/>
              <w:rPr>
                <w:rFonts w:asciiTheme="minorHAnsi" w:hAnsiTheme="minorHAnsi" w:cstheme="minorHAnsi"/>
                <w:szCs w:val="20"/>
              </w:rPr>
            </w:pPr>
            <w:r>
              <w:t xml:space="preserve">PE subject focus: “To encourage </w:t>
            </w:r>
            <w:r>
              <w:lastRenderedPageBreak/>
              <w:t>children to lead a lifelong healthy, active lifestyle.”</w:t>
            </w:r>
          </w:p>
          <w:p w14:paraId="24B464F7" w14:textId="77777777" w:rsidR="00D01F15" w:rsidRDefault="00D01F15" w:rsidP="001F05F7">
            <w:pPr>
              <w:pStyle w:val="ListParagraph"/>
              <w:jc w:val="center"/>
              <w:rPr>
                <w:rFonts w:asciiTheme="minorHAnsi" w:hAnsiTheme="minorHAnsi" w:cstheme="minorHAnsi"/>
                <w:szCs w:val="20"/>
              </w:rPr>
            </w:pPr>
          </w:p>
          <w:p w14:paraId="484C9F3D" w14:textId="77777777" w:rsidR="00D01F15" w:rsidRDefault="00D01F15" w:rsidP="003B00D2">
            <w:pPr>
              <w:pStyle w:val="TableParagraph"/>
              <w:rPr>
                <w:rFonts w:ascii="Times New Roman"/>
                <w:sz w:val="24"/>
              </w:rPr>
            </w:pPr>
            <w:r>
              <w:t>Staff to encourage children to choose healthy meal options. Staff to award Dojo’s for healthy choices/snacks.</w:t>
            </w:r>
          </w:p>
          <w:p w14:paraId="3E85BEAD" w14:textId="77777777" w:rsidR="00D01F15" w:rsidRDefault="00D01F15" w:rsidP="001F05F7">
            <w:pPr>
              <w:pStyle w:val="ListParagraph"/>
              <w:jc w:val="center"/>
              <w:rPr>
                <w:rFonts w:ascii="Times New Roman"/>
                <w:sz w:val="24"/>
              </w:rPr>
            </w:pPr>
          </w:p>
          <w:p w14:paraId="4AB58165" w14:textId="608CE52C" w:rsidR="00D01F15" w:rsidRPr="00D01F15" w:rsidRDefault="00D01F15" w:rsidP="003B00D2">
            <w:pPr>
              <w:pStyle w:val="TableParagraph"/>
              <w:rPr>
                <w:rFonts w:ascii="Times New Roman"/>
                <w:sz w:val="24"/>
              </w:rPr>
            </w:pPr>
            <w:r>
              <w:rPr>
                <w:rFonts w:asciiTheme="minorHAnsi" w:hAnsiTheme="minorHAnsi" w:cstheme="minorHAnsi"/>
                <w:szCs w:val="20"/>
              </w:rPr>
              <w:t xml:space="preserve">Staff in the </w:t>
            </w:r>
            <w:r w:rsidR="007240E1">
              <w:rPr>
                <w:rFonts w:asciiTheme="minorHAnsi" w:hAnsiTheme="minorHAnsi" w:cstheme="minorHAnsi"/>
                <w:szCs w:val="20"/>
              </w:rPr>
              <w:t>dining room</w:t>
            </w:r>
            <w:r>
              <w:rPr>
                <w:rFonts w:asciiTheme="minorHAnsi" w:hAnsiTheme="minorHAnsi" w:cstheme="minorHAnsi"/>
                <w:szCs w:val="20"/>
              </w:rPr>
              <w:t xml:space="preserve"> to encourage children to try new foods or choose the healthy option and why this will benefit them.</w:t>
            </w:r>
          </w:p>
        </w:tc>
        <w:tc>
          <w:tcPr>
            <w:tcW w:w="1616" w:type="dxa"/>
          </w:tcPr>
          <w:p w14:paraId="5B14B672" w14:textId="20661A60" w:rsidR="00887B57" w:rsidRDefault="005A4DE3" w:rsidP="001F05F7">
            <w:pPr>
              <w:pStyle w:val="TableParagraph"/>
              <w:spacing w:before="171"/>
              <w:ind w:left="45"/>
              <w:jc w:val="center"/>
              <w:rPr>
                <w:sz w:val="24"/>
              </w:rPr>
            </w:pPr>
            <w:r>
              <w:rPr>
                <w:sz w:val="24"/>
              </w:rPr>
              <w:lastRenderedPageBreak/>
              <w:t>£</w:t>
            </w:r>
            <w:r w:rsidR="00B735FC">
              <w:rPr>
                <w:sz w:val="24"/>
              </w:rPr>
              <w:t>0</w:t>
            </w:r>
          </w:p>
          <w:p w14:paraId="7F111CC6" w14:textId="77777777" w:rsidR="005A4DE3" w:rsidRDefault="005A4DE3" w:rsidP="001F05F7">
            <w:pPr>
              <w:pStyle w:val="TableParagraph"/>
              <w:spacing w:before="171"/>
              <w:ind w:left="45"/>
              <w:jc w:val="center"/>
              <w:rPr>
                <w:sz w:val="24"/>
              </w:rPr>
            </w:pPr>
          </w:p>
          <w:p w14:paraId="15EB2812" w14:textId="77777777" w:rsidR="005A4DE3" w:rsidRDefault="005A4DE3" w:rsidP="001F05F7">
            <w:pPr>
              <w:pStyle w:val="TableParagraph"/>
              <w:spacing w:before="171"/>
              <w:ind w:left="45"/>
              <w:jc w:val="center"/>
              <w:rPr>
                <w:sz w:val="24"/>
              </w:rPr>
            </w:pPr>
          </w:p>
          <w:p w14:paraId="61F40CA2" w14:textId="77777777" w:rsidR="005A4DE3" w:rsidRDefault="005A4DE3" w:rsidP="001F05F7">
            <w:pPr>
              <w:pStyle w:val="TableParagraph"/>
              <w:spacing w:before="171"/>
              <w:ind w:left="45"/>
              <w:jc w:val="center"/>
              <w:rPr>
                <w:sz w:val="24"/>
              </w:rPr>
            </w:pPr>
          </w:p>
          <w:p w14:paraId="0707FF82" w14:textId="77777777" w:rsidR="005A4DE3" w:rsidRDefault="005A4DE3" w:rsidP="001F05F7">
            <w:pPr>
              <w:pStyle w:val="TableParagraph"/>
              <w:spacing w:before="171"/>
              <w:ind w:left="45"/>
              <w:jc w:val="center"/>
              <w:rPr>
                <w:sz w:val="24"/>
              </w:rPr>
            </w:pPr>
          </w:p>
          <w:p w14:paraId="68764C3C" w14:textId="77777777" w:rsidR="005A4DE3" w:rsidRDefault="005A4DE3" w:rsidP="001F05F7">
            <w:pPr>
              <w:pStyle w:val="TableParagraph"/>
              <w:spacing w:before="171"/>
              <w:ind w:left="45"/>
              <w:jc w:val="center"/>
              <w:rPr>
                <w:sz w:val="24"/>
              </w:rPr>
            </w:pPr>
          </w:p>
          <w:p w14:paraId="4346147C" w14:textId="27CD4394" w:rsidR="005A4DE3" w:rsidRDefault="005A4DE3" w:rsidP="001F05F7">
            <w:pPr>
              <w:pStyle w:val="TableParagraph"/>
              <w:spacing w:before="171"/>
              <w:ind w:left="45"/>
              <w:jc w:val="center"/>
              <w:rPr>
                <w:sz w:val="24"/>
              </w:rPr>
            </w:pPr>
          </w:p>
          <w:p w14:paraId="08A63D6A" w14:textId="77777777" w:rsidR="009C2C6C" w:rsidRDefault="009C2C6C" w:rsidP="001F05F7">
            <w:pPr>
              <w:pStyle w:val="TableParagraph"/>
              <w:spacing w:before="171"/>
              <w:ind w:left="45"/>
              <w:jc w:val="center"/>
              <w:rPr>
                <w:sz w:val="24"/>
              </w:rPr>
            </w:pPr>
          </w:p>
          <w:p w14:paraId="7E8336AF" w14:textId="23CDFEB9" w:rsidR="005A4DE3" w:rsidRDefault="00397655" w:rsidP="009C2C6C">
            <w:pPr>
              <w:pStyle w:val="TableParagraph"/>
              <w:spacing w:before="171"/>
              <w:ind w:left="0"/>
              <w:jc w:val="center"/>
              <w:rPr>
                <w:sz w:val="24"/>
              </w:rPr>
            </w:pPr>
            <w:r>
              <w:rPr>
                <w:sz w:val="24"/>
              </w:rPr>
              <w:t>£0</w:t>
            </w:r>
          </w:p>
          <w:p w14:paraId="458DA407" w14:textId="77777777" w:rsidR="005A4DE3" w:rsidRDefault="005A4DE3" w:rsidP="001F05F7">
            <w:pPr>
              <w:pStyle w:val="TableParagraph"/>
              <w:spacing w:before="171"/>
              <w:ind w:left="45"/>
              <w:jc w:val="center"/>
              <w:rPr>
                <w:sz w:val="24"/>
              </w:rPr>
            </w:pPr>
          </w:p>
          <w:p w14:paraId="08F7BA64" w14:textId="77777777" w:rsidR="005A4DE3" w:rsidRDefault="005A4DE3" w:rsidP="001F05F7">
            <w:pPr>
              <w:pStyle w:val="TableParagraph"/>
              <w:spacing w:before="171"/>
              <w:ind w:left="45"/>
              <w:jc w:val="center"/>
              <w:rPr>
                <w:sz w:val="24"/>
              </w:rPr>
            </w:pPr>
          </w:p>
          <w:p w14:paraId="446EF45D" w14:textId="77777777" w:rsidR="005A4DE3" w:rsidRDefault="005A4DE3" w:rsidP="001F05F7">
            <w:pPr>
              <w:pStyle w:val="TableParagraph"/>
              <w:spacing w:before="171"/>
              <w:ind w:left="45"/>
              <w:jc w:val="center"/>
              <w:rPr>
                <w:sz w:val="24"/>
              </w:rPr>
            </w:pPr>
          </w:p>
          <w:p w14:paraId="1D22D9E1" w14:textId="77777777" w:rsidR="005A4DE3" w:rsidRDefault="005A4DE3" w:rsidP="001F05F7">
            <w:pPr>
              <w:pStyle w:val="TableParagraph"/>
              <w:spacing w:before="171"/>
              <w:ind w:left="45"/>
              <w:jc w:val="center"/>
              <w:rPr>
                <w:sz w:val="24"/>
              </w:rPr>
            </w:pPr>
          </w:p>
          <w:p w14:paraId="63452E8B" w14:textId="77777777" w:rsidR="005A4DE3" w:rsidRDefault="005A4DE3" w:rsidP="001F05F7">
            <w:pPr>
              <w:pStyle w:val="TableParagraph"/>
              <w:spacing w:before="171"/>
              <w:ind w:left="45"/>
              <w:jc w:val="center"/>
              <w:rPr>
                <w:sz w:val="24"/>
              </w:rPr>
            </w:pPr>
          </w:p>
          <w:p w14:paraId="4F3FA895" w14:textId="77777777" w:rsidR="005A4DE3" w:rsidRDefault="005A4DE3" w:rsidP="001F05F7">
            <w:pPr>
              <w:pStyle w:val="TableParagraph"/>
              <w:spacing w:before="171"/>
              <w:ind w:left="45"/>
              <w:jc w:val="center"/>
              <w:rPr>
                <w:sz w:val="24"/>
              </w:rPr>
            </w:pPr>
          </w:p>
          <w:p w14:paraId="406DB3F9" w14:textId="77777777" w:rsidR="005A4DE3" w:rsidRDefault="005A4DE3" w:rsidP="001F05F7">
            <w:pPr>
              <w:pStyle w:val="TableParagraph"/>
              <w:spacing w:before="171"/>
              <w:ind w:left="45"/>
              <w:jc w:val="center"/>
              <w:rPr>
                <w:sz w:val="24"/>
              </w:rPr>
            </w:pPr>
          </w:p>
          <w:p w14:paraId="0D04573C" w14:textId="77777777" w:rsidR="005A4DE3" w:rsidRDefault="005A4DE3" w:rsidP="001F05F7">
            <w:pPr>
              <w:pStyle w:val="TableParagraph"/>
              <w:spacing w:before="171"/>
              <w:ind w:left="45"/>
              <w:jc w:val="center"/>
              <w:rPr>
                <w:sz w:val="24"/>
              </w:rPr>
            </w:pPr>
          </w:p>
          <w:p w14:paraId="0220D13E" w14:textId="77777777" w:rsidR="005A4DE3" w:rsidRDefault="005A4DE3" w:rsidP="001F05F7">
            <w:pPr>
              <w:pStyle w:val="TableParagraph"/>
              <w:spacing w:before="171"/>
              <w:ind w:left="45"/>
              <w:jc w:val="center"/>
              <w:rPr>
                <w:sz w:val="24"/>
              </w:rPr>
            </w:pPr>
          </w:p>
          <w:p w14:paraId="07FAD145" w14:textId="77777777" w:rsidR="005A4DE3" w:rsidRDefault="005A4DE3" w:rsidP="001F05F7">
            <w:pPr>
              <w:pStyle w:val="TableParagraph"/>
              <w:spacing w:before="171"/>
              <w:ind w:left="45"/>
              <w:jc w:val="center"/>
              <w:rPr>
                <w:sz w:val="24"/>
              </w:rPr>
            </w:pPr>
          </w:p>
          <w:p w14:paraId="30DA6E78" w14:textId="77777777" w:rsidR="00B745B3" w:rsidRDefault="00B745B3" w:rsidP="001F05F7">
            <w:pPr>
              <w:pStyle w:val="TableParagraph"/>
              <w:spacing w:before="171"/>
              <w:ind w:left="0"/>
              <w:jc w:val="center"/>
              <w:rPr>
                <w:sz w:val="24"/>
              </w:rPr>
            </w:pPr>
          </w:p>
          <w:p w14:paraId="7B4F780F" w14:textId="3D190603" w:rsidR="005A4DE3" w:rsidRDefault="005A4DE3" w:rsidP="009C2C6C">
            <w:pPr>
              <w:pStyle w:val="TableParagraph"/>
              <w:spacing w:before="171"/>
              <w:ind w:left="0"/>
              <w:rPr>
                <w:sz w:val="24"/>
              </w:rPr>
            </w:pPr>
          </w:p>
          <w:p w14:paraId="27E7BBBB" w14:textId="0019C410" w:rsidR="005A4DE3" w:rsidRDefault="005A4DE3" w:rsidP="001F05F7">
            <w:pPr>
              <w:pStyle w:val="TableParagraph"/>
              <w:spacing w:before="171"/>
              <w:ind w:left="45"/>
              <w:jc w:val="center"/>
              <w:rPr>
                <w:sz w:val="24"/>
              </w:rPr>
            </w:pPr>
          </w:p>
          <w:p w14:paraId="77834618" w14:textId="0224EDFA" w:rsidR="005A4DE3" w:rsidRDefault="005A4DE3" w:rsidP="001F05F7">
            <w:pPr>
              <w:pStyle w:val="TableParagraph"/>
              <w:spacing w:before="171"/>
              <w:ind w:left="45"/>
              <w:jc w:val="center"/>
              <w:rPr>
                <w:sz w:val="24"/>
              </w:rPr>
            </w:pPr>
          </w:p>
          <w:p w14:paraId="35F32B6A" w14:textId="3F130449" w:rsidR="005A4DE3" w:rsidRDefault="002158BC" w:rsidP="001F05F7">
            <w:pPr>
              <w:pStyle w:val="TableParagraph"/>
              <w:spacing w:before="171"/>
              <w:ind w:left="45"/>
              <w:jc w:val="center"/>
              <w:rPr>
                <w:sz w:val="24"/>
              </w:rPr>
            </w:pPr>
            <w:r>
              <w:rPr>
                <w:sz w:val="24"/>
              </w:rPr>
              <w:t>£654.60</w:t>
            </w:r>
          </w:p>
          <w:p w14:paraId="3168C822" w14:textId="77777777" w:rsidR="005A4DE3" w:rsidRDefault="005A4DE3" w:rsidP="001F05F7">
            <w:pPr>
              <w:pStyle w:val="TableParagraph"/>
              <w:spacing w:before="171"/>
              <w:ind w:left="45"/>
              <w:jc w:val="center"/>
              <w:rPr>
                <w:sz w:val="24"/>
              </w:rPr>
            </w:pPr>
          </w:p>
          <w:p w14:paraId="00B8A4A6" w14:textId="3D3ECA87" w:rsidR="005A4DE3" w:rsidRDefault="005A4DE3" w:rsidP="001F05F7">
            <w:pPr>
              <w:pStyle w:val="TableParagraph"/>
              <w:spacing w:before="171"/>
              <w:ind w:left="45"/>
              <w:jc w:val="center"/>
              <w:rPr>
                <w:sz w:val="24"/>
              </w:rPr>
            </w:pPr>
          </w:p>
          <w:p w14:paraId="2CEC82B9" w14:textId="77777777" w:rsidR="001F05F7" w:rsidRDefault="001F05F7" w:rsidP="001F05F7">
            <w:pPr>
              <w:pStyle w:val="TableParagraph"/>
              <w:spacing w:before="171"/>
              <w:ind w:left="45"/>
              <w:jc w:val="center"/>
              <w:rPr>
                <w:sz w:val="24"/>
              </w:rPr>
            </w:pPr>
          </w:p>
          <w:p w14:paraId="1646E8AC" w14:textId="3958D30B" w:rsidR="005A4DE3" w:rsidRDefault="005A4DE3" w:rsidP="001F05F7">
            <w:pPr>
              <w:pStyle w:val="TableParagraph"/>
              <w:spacing w:before="171"/>
              <w:ind w:left="45"/>
              <w:jc w:val="center"/>
              <w:rPr>
                <w:sz w:val="24"/>
              </w:rPr>
            </w:pPr>
          </w:p>
          <w:p w14:paraId="2E5F00BB" w14:textId="77777777" w:rsidR="0035037C" w:rsidRDefault="0035037C" w:rsidP="001F05F7">
            <w:pPr>
              <w:pStyle w:val="TableParagraph"/>
              <w:spacing w:before="171"/>
              <w:ind w:left="0"/>
              <w:jc w:val="center"/>
              <w:rPr>
                <w:sz w:val="24"/>
              </w:rPr>
            </w:pPr>
          </w:p>
          <w:p w14:paraId="69F62A3E" w14:textId="23BF69F6" w:rsidR="005A4DE3" w:rsidRDefault="005A4DE3" w:rsidP="001F05F7">
            <w:pPr>
              <w:pStyle w:val="TableParagraph"/>
              <w:spacing w:before="171"/>
              <w:ind w:left="0"/>
              <w:jc w:val="center"/>
              <w:rPr>
                <w:sz w:val="24"/>
              </w:rPr>
            </w:pPr>
          </w:p>
          <w:p w14:paraId="0150C941" w14:textId="13456FA6" w:rsidR="005A4DE3" w:rsidRDefault="005A4DE3" w:rsidP="001F05F7">
            <w:pPr>
              <w:pStyle w:val="TableParagraph"/>
              <w:spacing w:before="171"/>
              <w:ind w:left="0"/>
              <w:jc w:val="center"/>
              <w:rPr>
                <w:sz w:val="24"/>
              </w:rPr>
            </w:pPr>
          </w:p>
          <w:p w14:paraId="69D8ED26" w14:textId="2A1E8CE5" w:rsidR="005A4DE3" w:rsidRDefault="005A4DE3" w:rsidP="001F05F7">
            <w:pPr>
              <w:pStyle w:val="TableParagraph"/>
              <w:spacing w:before="171"/>
              <w:ind w:left="0"/>
              <w:jc w:val="center"/>
              <w:rPr>
                <w:sz w:val="24"/>
              </w:rPr>
            </w:pPr>
          </w:p>
          <w:p w14:paraId="710FFE69" w14:textId="0D9FFE74" w:rsidR="005A4DE3" w:rsidRDefault="005A4DE3" w:rsidP="001F05F7">
            <w:pPr>
              <w:pStyle w:val="TableParagraph"/>
              <w:spacing w:before="171"/>
              <w:ind w:left="0"/>
              <w:jc w:val="center"/>
              <w:rPr>
                <w:sz w:val="24"/>
              </w:rPr>
            </w:pPr>
          </w:p>
          <w:p w14:paraId="4DF168CE" w14:textId="414E774F" w:rsidR="005A4DE3" w:rsidRDefault="005A4DE3" w:rsidP="001F05F7">
            <w:pPr>
              <w:pStyle w:val="TableParagraph"/>
              <w:spacing w:before="171"/>
              <w:ind w:left="0"/>
              <w:jc w:val="center"/>
              <w:rPr>
                <w:sz w:val="24"/>
              </w:rPr>
            </w:pPr>
          </w:p>
          <w:p w14:paraId="7A43EEAF" w14:textId="1B289960" w:rsidR="005A4DE3" w:rsidRDefault="005A4DE3" w:rsidP="001F05F7">
            <w:pPr>
              <w:pStyle w:val="TableParagraph"/>
              <w:spacing w:before="171"/>
              <w:ind w:left="0"/>
              <w:jc w:val="center"/>
              <w:rPr>
                <w:sz w:val="24"/>
              </w:rPr>
            </w:pPr>
          </w:p>
          <w:p w14:paraId="7F90BDA1" w14:textId="6EC7CDCF" w:rsidR="005A4DE3" w:rsidRDefault="005A4DE3" w:rsidP="001F05F7">
            <w:pPr>
              <w:pStyle w:val="TableParagraph"/>
              <w:spacing w:before="171"/>
              <w:ind w:left="0"/>
              <w:jc w:val="center"/>
              <w:rPr>
                <w:sz w:val="24"/>
              </w:rPr>
            </w:pPr>
          </w:p>
          <w:p w14:paraId="022F7603" w14:textId="71CF15A6" w:rsidR="005A4DE3" w:rsidRDefault="005A4DE3" w:rsidP="001F05F7">
            <w:pPr>
              <w:pStyle w:val="TableParagraph"/>
              <w:spacing w:before="171"/>
              <w:ind w:left="0"/>
              <w:jc w:val="center"/>
              <w:rPr>
                <w:sz w:val="24"/>
              </w:rPr>
            </w:pPr>
          </w:p>
          <w:p w14:paraId="307E62DD" w14:textId="7BA395DE" w:rsidR="005A4DE3" w:rsidRDefault="005A4DE3" w:rsidP="001F05F7">
            <w:pPr>
              <w:pStyle w:val="TableParagraph"/>
              <w:spacing w:before="171"/>
              <w:ind w:left="0"/>
              <w:jc w:val="center"/>
              <w:rPr>
                <w:sz w:val="24"/>
              </w:rPr>
            </w:pPr>
          </w:p>
          <w:p w14:paraId="5182DDD7" w14:textId="77777777" w:rsidR="005A4DE3" w:rsidRDefault="005A4DE3" w:rsidP="001F05F7">
            <w:pPr>
              <w:pStyle w:val="TableParagraph"/>
              <w:spacing w:before="171"/>
              <w:ind w:left="0"/>
              <w:jc w:val="center"/>
              <w:rPr>
                <w:sz w:val="24"/>
              </w:rPr>
            </w:pPr>
          </w:p>
          <w:p w14:paraId="49D5CCCC" w14:textId="77777777" w:rsidR="005A4DE3" w:rsidRDefault="005A4DE3" w:rsidP="001F05F7">
            <w:pPr>
              <w:pStyle w:val="TableParagraph"/>
              <w:spacing w:before="171"/>
              <w:ind w:left="0"/>
              <w:jc w:val="center"/>
              <w:rPr>
                <w:sz w:val="24"/>
              </w:rPr>
            </w:pPr>
          </w:p>
          <w:p w14:paraId="4A1A508B" w14:textId="77777777" w:rsidR="005A4DE3" w:rsidRDefault="005A4DE3" w:rsidP="001F05F7">
            <w:pPr>
              <w:pStyle w:val="TableParagraph"/>
              <w:spacing w:before="171"/>
              <w:ind w:left="45"/>
              <w:jc w:val="center"/>
              <w:rPr>
                <w:sz w:val="24"/>
              </w:rPr>
            </w:pPr>
          </w:p>
          <w:p w14:paraId="3031D4BC" w14:textId="46912A8D" w:rsidR="005A4DE3" w:rsidRDefault="005A4DE3" w:rsidP="001F05F7">
            <w:pPr>
              <w:pStyle w:val="TableParagraph"/>
              <w:spacing w:before="171"/>
              <w:ind w:left="45"/>
              <w:jc w:val="center"/>
              <w:rPr>
                <w:sz w:val="24"/>
              </w:rPr>
            </w:pPr>
          </w:p>
        </w:tc>
        <w:tc>
          <w:tcPr>
            <w:tcW w:w="3307" w:type="dxa"/>
          </w:tcPr>
          <w:p w14:paraId="4E2D1351" w14:textId="0DC4B870" w:rsidR="00887B57" w:rsidRDefault="00C22353" w:rsidP="001F05F7">
            <w:pPr>
              <w:pStyle w:val="TableParagraph"/>
              <w:jc w:val="center"/>
              <w:rPr>
                <w:rFonts w:asciiTheme="minorHAnsi" w:hAnsiTheme="minorHAnsi" w:cstheme="minorHAnsi"/>
                <w:szCs w:val="20"/>
              </w:rPr>
            </w:pPr>
            <w:r>
              <w:rPr>
                <w:rFonts w:asciiTheme="minorHAnsi" w:hAnsiTheme="minorHAnsi" w:cstheme="minorHAnsi"/>
                <w:szCs w:val="20"/>
              </w:rPr>
              <w:lastRenderedPageBreak/>
              <w:t xml:space="preserve">The Tonga Rugby League Team came to visit at the start of the Rugby League World Cup. A </w:t>
            </w:r>
            <w:proofErr w:type="gramStart"/>
            <w:r>
              <w:rPr>
                <w:rFonts w:asciiTheme="minorHAnsi" w:hAnsiTheme="minorHAnsi" w:cstheme="minorHAnsi"/>
                <w:szCs w:val="20"/>
              </w:rPr>
              <w:t>question and answer</w:t>
            </w:r>
            <w:proofErr w:type="gramEnd"/>
            <w:r>
              <w:rPr>
                <w:rFonts w:asciiTheme="minorHAnsi" w:hAnsiTheme="minorHAnsi" w:cstheme="minorHAnsi"/>
                <w:szCs w:val="20"/>
              </w:rPr>
              <w:t xml:space="preserve"> session with Year 5 and 6</w:t>
            </w:r>
            <w:r w:rsidR="00E262B6">
              <w:rPr>
                <w:rFonts w:asciiTheme="minorHAnsi" w:hAnsiTheme="minorHAnsi" w:cstheme="minorHAnsi"/>
                <w:szCs w:val="20"/>
              </w:rPr>
              <w:t xml:space="preserve"> was undertaken</w:t>
            </w:r>
            <w:r>
              <w:rPr>
                <w:rFonts w:asciiTheme="minorHAnsi" w:hAnsiTheme="minorHAnsi" w:cstheme="minorHAnsi"/>
                <w:szCs w:val="20"/>
              </w:rPr>
              <w:t>.</w:t>
            </w:r>
          </w:p>
          <w:p w14:paraId="4EE44C5F" w14:textId="1C6583F2" w:rsidR="00E262B6" w:rsidRDefault="007D2204" w:rsidP="001F05F7">
            <w:pPr>
              <w:pStyle w:val="TableParagraph"/>
              <w:jc w:val="center"/>
              <w:rPr>
                <w:rFonts w:asciiTheme="minorHAnsi" w:hAnsiTheme="minorHAnsi" w:cstheme="minorHAnsi"/>
                <w:szCs w:val="20"/>
              </w:rPr>
            </w:pPr>
            <w:r>
              <w:rPr>
                <w:rFonts w:asciiTheme="minorHAnsi" w:hAnsiTheme="minorHAnsi" w:cstheme="minorHAnsi"/>
                <w:szCs w:val="20"/>
              </w:rPr>
              <w:t xml:space="preserve">Hearing how these players started off playing tag rugby like them and hearing how hard they worked to get to where they are now raised aspirations of the children. </w:t>
            </w:r>
          </w:p>
          <w:p w14:paraId="1C446417" w14:textId="06C08D51" w:rsidR="00C22353" w:rsidRDefault="00C22353" w:rsidP="001F05F7">
            <w:pPr>
              <w:pStyle w:val="TableParagraph"/>
              <w:jc w:val="center"/>
              <w:rPr>
                <w:rFonts w:asciiTheme="minorHAnsi" w:hAnsiTheme="minorHAnsi" w:cstheme="minorHAnsi"/>
                <w:szCs w:val="20"/>
              </w:rPr>
            </w:pPr>
          </w:p>
          <w:p w14:paraId="00237F5C" w14:textId="77777777" w:rsidR="00887B57" w:rsidRDefault="00887B57" w:rsidP="001F05F7">
            <w:pPr>
              <w:pStyle w:val="TableParagraph"/>
              <w:jc w:val="center"/>
              <w:rPr>
                <w:rFonts w:asciiTheme="minorHAnsi" w:hAnsiTheme="minorHAnsi" w:cstheme="minorHAnsi"/>
                <w:szCs w:val="20"/>
              </w:rPr>
            </w:pPr>
          </w:p>
          <w:p w14:paraId="73149505" w14:textId="2B99BAE8" w:rsidR="00887B57" w:rsidRDefault="00887B57" w:rsidP="001F05F7">
            <w:pPr>
              <w:pStyle w:val="TableParagraph"/>
              <w:jc w:val="center"/>
              <w:rPr>
                <w:rFonts w:asciiTheme="minorHAnsi" w:hAnsiTheme="minorHAnsi" w:cstheme="minorHAnsi"/>
                <w:szCs w:val="20"/>
              </w:rPr>
            </w:pPr>
          </w:p>
          <w:p w14:paraId="43A41FC9" w14:textId="77777777" w:rsidR="00862E87" w:rsidRDefault="00862E87" w:rsidP="001F05F7">
            <w:pPr>
              <w:pStyle w:val="TableParagraph"/>
              <w:jc w:val="center"/>
              <w:rPr>
                <w:rFonts w:asciiTheme="minorHAnsi" w:hAnsiTheme="minorHAnsi" w:cstheme="minorHAnsi"/>
                <w:szCs w:val="20"/>
              </w:rPr>
            </w:pPr>
          </w:p>
          <w:p w14:paraId="32D2AB5B" w14:textId="0E924823" w:rsidR="00862E87" w:rsidRDefault="00862E87" w:rsidP="00862E87">
            <w:pPr>
              <w:pStyle w:val="TableParagraph"/>
              <w:ind w:left="0"/>
              <w:rPr>
                <w:rFonts w:asciiTheme="minorHAnsi" w:hAnsiTheme="minorHAnsi" w:cstheme="minorHAnsi"/>
                <w:szCs w:val="20"/>
              </w:rPr>
            </w:pPr>
            <w:r w:rsidRPr="00862E87">
              <w:rPr>
                <w:rFonts w:asciiTheme="minorHAnsi" w:hAnsiTheme="minorHAnsi" w:cstheme="minorHAnsi"/>
                <w:szCs w:val="20"/>
              </w:rPr>
              <w:t xml:space="preserve">Public acknowledgement and praise in assemblies along with dojo and newsletter posts have worked very well to raise the profile of school sports. </w:t>
            </w:r>
          </w:p>
          <w:p w14:paraId="1CE610C1" w14:textId="77777777" w:rsidR="00F123CD" w:rsidRPr="00862E87" w:rsidRDefault="00F123CD" w:rsidP="00862E87">
            <w:pPr>
              <w:pStyle w:val="TableParagraph"/>
              <w:ind w:left="0"/>
              <w:rPr>
                <w:rFonts w:asciiTheme="minorHAnsi" w:hAnsiTheme="minorHAnsi" w:cstheme="minorHAnsi"/>
                <w:szCs w:val="20"/>
              </w:rPr>
            </w:pPr>
          </w:p>
          <w:p w14:paraId="66CBB25C" w14:textId="2F8654FB" w:rsidR="00C22353" w:rsidRDefault="00C22353" w:rsidP="00F123CD">
            <w:pPr>
              <w:pStyle w:val="TableParagraph"/>
              <w:ind w:left="0"/>
              <w:rPr>
                <w:rFonts w:asciiTheme="minorHAnsi" w:hAnsiTheme="minorHAnsi" w:cstheme="minorHAnsi"/>
                <w:szCs w:val="20"/>
              </w:rPr>
            </w:pPr>
          </w:p>
          <w:p w14:paraId="4F76E7B1" w14:textId="06F362E8" w:rsidR="00C22353" w:rsidRDefault="00C22353" w:rsidP="00F123CD">
            <w:pPr>
              <w:pStyle w:val="TableParagraph"/>
              <w:ind w:left="0"/>
              <w:rPr>
                <w:rFonts w:ascii="Times New Roman"/>
                <w:sz w:val="24"/>
              </w:rPr>
            </w:pPr>
            <w:r>
              <w:rPr>
                <w:rFonts w:asciiTheme="minorHAnsi" w:hAnsiTheme="minorHAnsi" w:cstheme="minorHAnsi"/>
                <w:szCs w:val="20"/>
              </w:rPr>
              <w:t>Children are bringing in sports trophies</w:t>
            </w:r>
            <w:r w:rsidR="00F123CD">
              <w:rPr>
                <w:rFonts w:asciiTheme="minorHAnsi" w:hAnsiTheme="minorHAnsi" w:cstheme="minorHAnsi"/>
                <w:szCs w:val="20"/>
              </w:rPr>
              <w:t xml:space="preserve"> won outside of school</w:t>
            </w:r>
            <w:r>
              <w:rPr>
                <w:rFonts w:asciiTheme="minorHAnsi" w:hAnsiTheme="minorHAnsi" w:cstheme="minorHAnsi"/>
                <w:szCs w:val="20"/>
              </w:rPr>
              <w:t xml:space="preserve"> to share in school celebration assemblies</w:t>
            </w:r>
            <w:r w:rsidR="00E262B6">
              <w:rPr>
                <w:rFonts w:asciiTheme="minorHAnsi" w:hAnsiTheme="minorHAnsi" w:cstheme="minorHAnsi"/>
                <w:szCs w:val="20"/>
              </w:rPr>
              <w:t xml:space="preserve">. </w:t>
            </w:r>
            <w:r w:rsidR="007D2204">
              <w:rPr>
                <w:rFonts w:asciiTheme="minorHAnsi" w:hAnsiTheme="minorHAnsi" w:cstheme="minorHAnsi"/>
                <w:szCs w:val="20"/>
              </w:rPr>
              <w:t xml:space="preserve">This instils pride in the children. It raises awareness of the </w:t>
            </w:r>
            <w:r w:rsidR="007D2204">
              <w:rPr>
                <w:rFonts w:asciiTheme="minorHAnsi" w:hAnsiTheme="minorHAnsi" w:cstheme="minorHAnsi"/>
                <w:szCs w:val="20"/>
              </w:rPr>
              <w:lastRenderedPageBreak/>
              <w:t>activities that children could be a part of and raises the profile of sports and physical activity within the school.</w:t>
            </w:r>
          </w:p>
          <w:p w14:paraId="55962F35" w14:textId="2EBBF0A4" w:rsidR="00D01F15" w:rsidRDefault="00D01F15" w:rsidP="00F123CD">
            <w:pPr>
              <w:pStyle w:val="TableParagraph"/>
              <w:ind w:left="0"/>
              <w:rPr>
                <w:rFonts w:ascii="Times New Roman"/>
                <w:sz w:val="24"/>
              </w:rPr>
            </w:pPr>
          </w:p>
          <w:p w14:paraId="7B0B873C" w14:textId="045009D4" w:rsidR="005A4DE3" w:rsidRDefault="005A4DE3" w:rsidP="001F05F7">
            <w:pPr>
              <w:pStyle w:val="TableParagraph"/>
              <w:ind w:left="0"/>
              <w:jc w:val="center"/>
              <w:rPr>
                <w:rFonts w:ascii="Times New Roman"/>
                <w:sz w:val="24"/>
              </w:rPr>
            </w:pPr>
          </w:p>
          <w:p w14:paraId="0D95B567" w14:textId="435CEA6A" w:rsidR="005A4DE3" w:rsidRDefault="005A4DE3" w:rsidP="001F05F7">
            <w:pPr>
              <w:pStyle w:val="TableParagraph"/>
              <w:ind w:left="0"/>
              <w:jc w:val="center"/>
              <w:rPr>
                <w:rFonts w:ascii="Times New Roman"/>
                <w:sz w:val="24"/>
              </w:rPr>
            </w:pPr>
          </w:p>
          <w:p w14:paraId="5E99AE9C" w14:textId="48CC8929" w:rsidR="005A4DE3" w:rsidRDefault="005A4DE3" w:rsidP="001F05F7">
            <w:pPr>
              <w:pStyle w:val="TableParagraph"/>
              <w:ind w:left="0"/>
              <w:jc w:val="center"/>
              <w:rPr>
                <w:rFonts w:ascii="Times New Roman"/>
                <w:sz w:val="24"/>
              </w:rPr>
            </w:pPr>
          </w:p>
          <w:p w14:paraId="69B6D8B6" w14:textId="77777777" w:rsidR="005A4DE3" w:rsidRDefault="005A4DE3" w:rsidP="001F05F7">
            <w:pPr>
              <w:pStyle w:val="TableParagraph"/>
              <w:ind w:left="0"/>
              <w:jc w:val="center"/>
              <w:rPr>
                <w:rFonts w:ascii="Times New Roman"/>
                <w:sz w:val="24"/>
              </w:rPr>
            </w:pPr>
          </w:p>
          <w:p w14:paraId="1427A547" w14:textId="77777777" w:rsidR="00D01F15" w:rsidRDefault="00D01F15" w:rsidP="001F05F7">
            <w:pPr>
              <w:pStyle w:val="TableParagraph"/>
              <w:ind w:left="0"/>
              <w:jc w:val="center"/>
              <w:rPr>
                <w:rFonts w:ascii="Times New Roman"/>
                <w:sz w:val="24"/>
              </w:rPr>
            </w:pPr>
          </w:p>
          <w:p w14:paraId="2D16081D" w14:textId="77777777" w:rsidR="00D01F15" w:rsidRDefault="00D01F15" w:rsidP="001F05F7">
            <w:pPr>
              <w:pStyle w:val="TableParagraph"/>
              <w:ind w:left="0"/>
              <w:jc w:val="center"/>
              <w:rPr>
                <w:rFonts w:ascii="Times New Roman"/>
                <w:sz w:val="24"/>
              </w:rPr>
            </w:pPr>
          </w:p>
          <w:p w14:paraId="1D9B2329" w14:textId="181074B4" w:rsidR="00D01F15" w:rsidRDefault="00D01F15" w:rsidP="00862E87">
            <w:pPr>
              <w:pStyle w:val="TableParagraph"/>
              <w:ind w:left="0"/>
              <w:rPr>
                <w:rFonts w:ascii="Times New Roman"/>
                <w:sz w:val="24"/>
              </w:rPr>
            </w:pPr>
          </w:p>
          <w:p w14:paraId="4A59D85C" w14:textId="73CE1963" w:rsidR="00862E87" w:rsidRDefault="00862E87" w:rsidP="00862E87">
            <w:pPr>
              <w:pStyle w:val="TableParagraph"/>
              <w:ind w:left="0"/>
              <w:rPr>
                <w:rFonts w:ascii="Times New Roman"/>
                <w:sz w:val="24"/>
              </w:rPr>
            </w:pPr>
          </w:p>
          <w:p w14:paraId="44B0CE3F" w14:textId="77777777" w:rsidR="00862E87" w:rsidRDefault="00862E87" w:rsidP="00862E87">
            <w:pPr>
              <w:pStyle w:val="TableParagraph"/>
              <w:ind w:left="0"/>
              <w:rPr>
                <w:rFonts w:ascii="Times New Roman"/>
                <w:sz w:val="24"/>
              </w:rPr>
            </w:pPr>
          </w:p>
          <w:p w14:paraId="25BC723D" w14:textId="77777777" w:rsidR="00D01F15" w:rsidRDefault="00D01F15" w:rsidP="001F05F7">
            <w:pPr>
              <w:pStyle w:val="TableParagraph"/>
              <w:ind w:left="0"/>
              <w:jc w:val="center"/>
              <w:rPr>
                <w:rFonts w:ascii="Times New Roman"/>
                <w:sz w:val="24"/>
              </w:rPr>
            </w:pPr>
          </w:p>
          <w:p w14:paraId="31A28C0E" w14:textId="6869D883" w:rsidR="009C2C6C" w:rsidRDefault="009C2C6C" w:rsidP="009C2C6C">
            <w:pPr>
              <w:pStyle w:val="TableParagraph"/>
              <w:ind w:left="0"/>
              <w:rPr>
                <w:rFonts w:asciiTheme="minorHAnsi" w:hAnsiTheme="minorHAnsi" w:cstheme="minorHAnsi"/>
                <w:szCs w:val="20"/>
              </w:rPr>
            </w:pPr>
            <w:r>
              <w:rPr>
                <w:rFonts w:asciiTheme="minorHAnsi" w:hAnsiTheme="minorHAnsi" w:cstheme="minorHAnsi"/>
                <w:szCs w:val="20"/>
              </w:rPr>
              <w:t xml:space="preserve">High quality resources </w:t>
            </w:r>
            <w:r w:rsidR="003B00D2">
              <w:rPr>
                <w:rFonts w:asciiTheme="minorHAnsi" w:hAnsiTheme="minorHAnsi" w:cstheme="minorHAnsi"/>
                <w:szCs w:val="20"/>
              </w:rPr>
              <w:t xml:space="preserve">have </w:t>
            </w:r>
            <w:r>
              <w:rPr>
                <w:rFonts w:asciiTheme="minorHAnsi" w:hAnsiTheme="minorHAnsi" w:cstheme="minorHAnsi"/>
                <w:szCs w:val="20"/>
              </w:rPr>
              <w:t>allow</w:t>
            </w:r>
            <w:r w:rsidR="003B00D2">
              <w:rPr>
                <w:rFonts w:asciiTheme="minorHAnsi" w:hAnsiTheme="minorHAnsi" w:cstheme="minorHAnsi"/>
                <w:szCs w:val="20"/>
              </w:rPr>
              <w:t>ed</w:t>
            </w:r>
            <w:r>
              <w:rPr>
                <w:rFonts w:asciiTheme="minorHAnsi" w:hAnsiTheme="minorHAnsi" w:cstheme="minorHAnsi"/>
                <w:szCs w:val="20"/>
              </w:rPr>
              <w:t xml:space="preserve"> a wide range of sports to be offered to all children. </w:t>
            </w:r>
          </w:p>
          <w:p w14:paraId="16945F9E" w14:textId="77777777" w:rsidR="009C2C6C" w:rsidRDefault="009C2C6C" w:rsidP="009C2C6C">
            <w:pPr>
              <w:pStyle w:val="TableParagraph"/>
              <w:rPr>
                <w:rFonts w:asciiTheme="minorHAnsi" w:hAnsiTheme="minorHAnsi" w:cstheme="minorHAnsi"/>
                <w:szCs w:val="20"/>
              </w:rPr>
            </w:pPr>
          </w:p>
          <w:p w14:paraId="02A5E14B" w14:textId="14B4BF89" w:rsidR="009C2C6C" w:rsidRDefault="009C2C6C" w:rsidP="009C2C6C">
            <w:pPr>
              <w:pStyle w:val="TableParagraph"/>
              <w:rPr>
                <w:rFonts w:asciiTheme="minorHAnsi" w:hAnsiTheme="minorHAnsi" w:cstheme="minorHAnsi"/>
                <w:szCs w:val="20"/>
              </w:rPr>
            </w:pPr>
          </w:p>
          <w:p w14:paraId="752495DA" w14:textId="751A9ECF" w:rsidR="009C2C6C" w:rsidRDefault="009C2C6C" w:rsidP="009C2C6C">
            <w:pPr>
              <w:pStyle w:val="TableParagraph"/>
              <w:rPr>
                <w:rFonts w:asciiTheme="minorHAnsi" w:hAnsiTheme="minorHAnsi" w:cstheme="minorHAnsi"/>
                <w:szCs w:val="20"/>
              </w:rPr>
            </w:pPr>
            <w:r>
              <w:rPr>
                <w:rFonts w:asciiTheme="minorHAnsi" w:hAnsiTheme="minorHAnsi" w:cstheme="minorHAnsi"/>
                <w:szCs w:val="20"/>
              </w:rPr>
              <w:t>Staff, parents and pupil voice surveys</w:t>
            </w:r>
            <w:r w:rsidR="00F123CD">
              <w:rPr>
                <w:rFonts w:asciiTheme="minorHAnsi" w:hAnsiTheme="minorHAnsi" w:cstheme="minorHAnsi"/>
                <w:szCs w:val="20"/>
              </w:rPr>
              <w:t xml:space="preserve"> to be carried out termly and analysed to evidence this</w:t>
            </w:r>
            <w:r w:rsidR="0035037C">
              <w:rPr>
                <w:rFonts w:asciiTheme="minorHAnsi" w:hAnsiTheme="minorHAnsi" w:cstheme="minorHAnsi"/>
                <w:szCs w:val="20"/>
              </w:rPr>
              <w:t xml:space="preserve">. Club registers show high attendance in all sporting clubs. </w:t>
            </w:r>
          </w:p>
          <w:p w14:paraId="75965007" w14:textId="77777777" w:rsidR="0035037C" w:rsidRDefault="0035037C" w:rsidP="009C2C6C">
            <w:pPr>
              <w:pStyle w:val="TableParagraph"/>
              <w:rPr>
                <w:rFonts w:asciiTheme="minorHAnsi" w:hAnsiTheme="minorHAnsi" w:cstheme="minorHAnsi"/>
                <w:szCs w:val="20"/>
              </w:rPr>
            </w:pPr>
          </w:p>
          <w:p w14:paraId="0191537E" w14:textId="77777777" w:rsidR="003B00D2" w:rsidRDefault="003B00D2" w:rsidP="009C2C6C">
            <w:pPr>
              <w:pStyle w:val="TableParagraph"/>
              <w:rPr>
                <w:rFonts w:asciiTheme="minorHAnsi" w:hAnsiTheme="minorHAnsi" w:cstheme="minorHAnsi"/>
                <w:szCs w:val="20"/>
              </w:rPr>
            </w:pPr>
          </w:p>
          <w:p w14:paraId="19D4E07E" w14:textId="77777777" w:rsidR="003B00D2" w:rsidRDefault="003B00D2" w:rsidP="009C2C6C">
            <w:pPr>
              <w:pStyle w:val="TableParagraph"/>
              <w:rPr>
                <w:rFonts w:asciiTheme="minorHAnsi" w:hAnsiTheme="minorHAnsi" w:cstheme="minorHAnsi"/>
                <w:szCs w:val="20"/>
              </w:rPr>
            </w:pPr>
          </w:p>
          <w:p w14:paraId="3900351A" w14:textId="2202A261" w:rsidR="003B00D2" w:rsidRDefault="00F123CD" w:rsidP="009C2C6C">
            <w:pPr>
              <w:pStyle w:val="TableParagraph"/>
              <w:rPr>
                <w:rFonts w:asciiTheme="minorHAnsi" w:hAnsiTheme="minorHAnsi" w:cstheme="minorHAnsi"/>
                <w:szCs w:val="20"/>
              </w:rPr>
            </w:pPr>
            <w:r>
              <w:rPr>
                <w:rFonts w:asciiTheme="minorHAnsi" w:hAnsiTheme="minorHAnsi" w:cstheme="minorHAnsi"/>
                <w:szCs w:val="20"/>
              </w:rPr>
              <w:t xml:space="preserve">Arts week was linked to the Rugby League world cup. </w:t>
            </w:r>
            <w:r w:rsidR="007D2204">
              <w:rPr>
                <w:rFonts w:asciiTheme="minorHAnsi" w:hAnsiTheme="minorHAnsi" w:cstheme="minorHAnsi"/>
                <w:szCs w:val="20"/>
              </w:rPr>
              <w:t>This allowed children to link their learning to a major sports</w:t>
            </w:r>
            <w:r w:rsidR="00136BE6">
              <w:rPr>
                <w:rFonts w:asciiTheme="minorHAnsi" w:hAnsiTheme="minorHAnsi" w:cstheme="minorHAnsi"/>
                <w:szCs w:val="20"/>
              </w:rPr>
              <w:t xml:space="preserve"> tournament, raising the profile of sports, and show them that sport is worldwide. </w:t>
            </w:r>
          </w:p>
          <w:p w14:paraId="5E0E767E" w14:textId="77777777" w:rsidR="003B00D2" w:rsidRDefault="003B00D2" w:rsidP="009C2C6C">
            <w:pPr>
              <w:pStyle w:val="TableParagraph"/>
              <w:rPr>
                <w:rFonts w:asciiTheme="minorHAnsi" w:hAnsiTheme="minorHAnsi" w:cstheme="minorHAnsi"/>
                <w:szCs w:val="20"/>
              </w:rPr>
            </w:pPr>
          </w:p>
          <w:p w14:paraId="40CE1531" w14:textId="77777777" w:rsidR="003B00D2" w:rsidRDefault="003B00D2" w:rsidP="009C2C6C">
            <w:pPr>
              <w:pStyle w:val="TableParagraph"/>
              <w:rPr>
                <w:rFonts w:asciiTheme="minorHAnsi" w:hAnsiTheme="minorHAnsi" w:cstheme="minorHAnsi"/>
                <w:szCs w:val="20"/>
              </w:rPr>
            </w:pPr>
          </w:p>
          <w:p w14:paraId="2355AC26" w14:textId="77777777" w:rsidR="003B00D2" w:rsidRDefault="003B00D2" w:rsidP="009C2C6C">
            <w:pPr>
              <w:pStyle w:val="TableParagraph"/>
              <w:rPr>
                <w:rFonts w:asciiTheme="minorHAnsi" w:hAnsiTheme="minorHAnsi" w:cstheme="minorHAnsi"/>
                <w:szCs w:val="20"/>
              </w:rPr>
            </w:pPr>
          </w:p>
          <w:p w14:paraId="7B896AFC" w14:textId="3D0FD470" w:rsidR="00D01F15" w:rsidRPr="00D01F15" w:rsidRDefault="00D01F15" w:rsidP="009C2C6C">
            <w:pPr>
              <w:pStyle w:val="TableParagraph"/>
              <w:rPr>
                <w:rFonts w:ascii="Times New Roman"/>
                <w:sz w:val="24"/>
              </w:rPr>
            </w:pPr>
            <w:r>
              <w:rPr>
                <w:rFonts w:asciiTheme="minorHAnsi" w:hAnsiTheme="minorHAnsi" w:cstheme="minorHAnsi"/>
                <w:szCs w:val="20"/>
              </w:rPr>
              <w:t xml:space="preserve">Children </w:t>
            </w:r>
            <w:r w:rsidR="003B00D2">
              <w:rPr>
                <w:rFonts w:asciiTheme="minorHAnsi" w:hAnsiTheme="minorHAnsi" w:cstheme="minorHAnsi"/>
                <w:szCs w:val="20"/>
              </w:rPr>
              <w:t>are</w:t>
            </w:r>
            <w:r>
              <w:rPr>
                <w:rFonts w:asciiTheme="minorHAnsi" w:hAnsiTheme="minorHAnsi" w:cstheme="minorHAnsi"/>
                <w:szCs w:val="20"/>
              </w:rPr>
              <w:t xml:space="preserve"> display</w:t>
            </w:r>
            <w:r w:rsidR="003B00D2">
              <w:rPr>
                <w:rFonts w:asciiTheme="minorHAnsi" w:hAnsiTheme="minorHAnsi" w:cstheme="minorHAnsi"/>
                <w:szCs w:val="20"/>
              </w:rPr>
              <w:t>ing</w:t>
            </w:r>
            <w:r>
              <w:rPr>
                <w:rFonts w:asciiTheme="minorHAnsi" w:hAnsiTheme="minorHAnsi" w:cstheme="minorHAnsi"/>
                <w:szCs w:val="20"/>
              </w:rPr>
              <w:t xml:space="preserve"> a better understanding of how to lead a </w:t>
            </w:r>
            <w:r>
              <w:rPr>
                <w:rFonts w:asciiTheme="minorHAnsi" w:hAnsiTheme="minorHAnsi" w:cstheme="minorHAnsi"/>
                <w:szCs w:val="20"/>
              </w:rPr>
              <w:lastRenderedPageBreak/>
              <w:t>healthier lifestyle.</w:t>
            </w:r>
          </w:p>
          <w:p w14:paraId="55EF9706" w14:textId="77777777" w:rsidR="00F123CD" w:rsidRDefault="00F123CD" w:rsidP="009C2C6C">
            <w:pPr>
              <w:pStyle w:val="TableParagraph"/>
              <w:rPr>
                <w:rFonts w:asciiTheme="minorHAnsi" w:hAnsiTheme="minorHAnsi" w:cstheme="minorHAnsi"/>
                <w:szCs w:val="20"/>
              </w:rPr>
            </w:pPr>
          </w:p>
          <w:p w14:paraId="01F63486" w14:textId="77777777" w:rsidR="00F123CD" w:rsidRDefault="00F123CD" w:rsidP="009C2C6C">
            <w:pPr>
              <w:pStyle w:val="TableParagraph"/>
              <w:rPr>
                <w:rFonts w:asciiTheme="minorHAnsi" w:hAnsiTheme="minorHAnsi" w:cstheme="minorHAnsi"/>
                <w:szCs w:val="20"/>
              </w:rPr>
            </w:pPr>
          </w:p>
          <w:p w14:paraId="73295E12" w14:textId="77777777" w:rsidR="00F123CD" w:rsidRDefault="00F123CD" w:rsidP="009C2C6C">
            <w:pPr>
              <w:pStyle w:val="TableParagraph"/>
              <w:rPr>
                <w:rFonts w:asciiTheme="minorHAnsi" w:hAnsiTheme="minorHAnsi" w:cstheme="minorHAnsi"/>
                <w:szCs w:val="20"/>
              </w:rPr>
            </w:pPr>
          </w:p>
          <w:p w14:paraId="6B4AAFA3" w14:textId="6CEA4A18" w:rsidR="00D01F15" w:rsidRDefault="00D01F15" w:rsidP="009C2C6C">
            <w:pPr>
              <w:pStyle w:val="TableParagraph"/>
              <w:rPr>
                <w:rFonts w:asciiTheme="minorHAnsi" w:hAnsiTheme="minorHAnsi" w:cstheme="minorHAnsi"/>
                <w:szCs w:val="20"/>
              </w:rPr>
            </w:pPr>
            <w:r>
              <w:rPr>
                <w:rFonts w:asciiTheme="minorHAnsi" w:hAnsiTheme="minorHAnsi" w:cstheme="minorHAnsi"/>
                <w:szCs w:val="20"/>
              </w:rPr>
              <w:t xml:space="preserve">Through these sessions, children </w:t>
            </w:r>
            <w:r w:rsidR="003B00D2">
              <w:rPr>
                <w:rFonts w:asciiTheme="minorHAnsi" w:hAnsiTheme="minorHAnsi" w:cstheme="minorHAnsi"/>
                <w:szCs w:val="20"/>
              </w:rPr>
              <w:t xml:space="preserve">have also </w:t>
            </w:r>
            <w:r>
              <w:rPr>
                <w:rFonts w:asciiTheme="minorHAnsi" w:hAnsiTheme="minorHAnsi" w:cstheme="minorHAnsi"/>
                <w:szCs w:val="20"/>
              </w:rPr>
              <w:t>show</w:t>
            </w:r>
            <w:r w:rsidR="003B00D2">
              <w:rPr>
                <w:rFonts w:asciiTheme="minorHAnsi" w:hAnsiTheme="minorHAnsi" w:cstheme="minorHAnsi"/>
                <w:szCs w:val="20"/>
              </w:rPr>
              <w:t>n</w:t>
            </w:r>
            <w:r>
              <w:rPr>
                <w:rFonts w:asciiTheme="minorHAnsi" w:hAnsiTheme="minorHAnsi" w:cstheme="minorHAnsi"/>
                <w:szCs w:val="20"/>
              </w:rPr>
              <w:t xml:space="preserve"> a desire to have healthier lunches.</w:t>
            </w:r>
          </w:p>
          <w:p w14:paraId="40EE204D" w14:textId="77777777" w:rsidR="00F123CD" w:rsidRDefault="00F123CD" w:rsidP="009C2C6C">
            <w:pPr>
              <w:pStyle w:val="TableParagraph"/>
              <w:rPr>
                <w:rFonts w:asciiTheme="minorHAnsi" w:hAnsiTheme="minorHAnsi" w:cstheme="minorHAnsi"/>
                <w:szCs w:val="20"/>
              </w:rPr>
            </w:pPr>
          </w:p>
          <w:p w14:paraId="02BB105C" w14:textId="1EC21FB6" w:rsidR="00F123CD" w:rsidRDefault="00F123CD" w:rsidP="009C2C6C">
            <w:pPr>
              <w:pStyle w:val="TableParagraph"/>
              <w:rPr>
                <w:rFonts w:ascii="Times New Roman"/>
                <w:sz w:val="24"/>
              </w:rPr>
            </w:pPr>
            <w:r>
              <w:rPr>
                <w:rFonts w:asciiTheme="minorHAnsi" w:hAnsiTheme="minorHAnsi" w:cstheme="minorHAnsi"/>
                <w:szCs w:val="20"/>
              </w:rPr>
              <w:t xml:space="preserve">Children visit the salad bar and choose healthy options to enhance their healthy dinner choices. The variety available encourages children to try new foods. </w:t>
            </w:r>
          </w:p>
        </w:tc>
        <w:tc>
          <w:tcPr>
            <w:tcW w:w="3134" w:type="dxa"/>
          </w:tcPr>
          <w:p w14:paraId="60C4C758" w14:textId="4F347C84" w:rsidR="00D01F15" w:rsidRDefault="00D01F15" w:rsidP="009C2C6C">
            <w:pPr>
              <w:pStyle w:val="TableParagraph"/>
              <w:rPr>
                <w:rFonts w:asciiTheme="minorHAnsi" w:hAnsiTheme="minorHAnsi" w:cstheme="minorHAnsi"/>
                <w:szCs w:val="20"/>
              </w:rPr>
            </w:pPr>
            <w:r>
              <w:rPr>
                <w:rFonts w:asciiTheme="minorHAnsi" w:hAnsiTheme="minorHAnsi" w:cstheme="minorHAnsi"/>
                <w:szCs w:val="20"/>
              </w:rPr>
              <w:lastRenderedPageBreak/>
              <w:t>Forge positive relationships with various professional sports clubs around St. Helens/Merseyside</w:t>
            </w:r>
            <w:r w:rsidR="00862E87">
              <w:rPr>
                <w:rFonts w:asciiTheme="minorHAnsi" w:hAnsiTheme="minorHAnsi" w:cstheme="minorHAnsi"/>
                <w:szCs w:val="20"/>
              </w:rPr>
              <w:t xml:space="preserve"> to ensure this takes place in 22/23</w:t>
            </w:r>
            <w:r>
              <w:rPr>
                <w:rFonts w:asciiTheme="minorHAnsi" w:hAnsiTheme="minorHAnsi" w:cstheme="minorHAnsi"/>
                <w:szCs w:val="20"/>
              </w:rPr>
              <w:t>.</w:t>
            </w:r>
          </w:p>
          <w:p w14:paraId="78207207" w14:textId="77777777" w:rsidR="00D01F15" w:rsidRDefault="00D01F15" w:rsidP="001F05F7">
            <w:pPr>
              <w:pStyle w:val="TableParagraph"/>
              <w:jc w:val="center"/>
              <w:rPr>
                <w:rFonts w:asciiTheme="minorHAnsi" w:hAnsiTheme="minorHAnsi" w:cstheme="minorHAnsi"/>
                <w:szCs w:val="20"/>
              </w:rPr>
            </w:pPr>
          </w:p>
          <w:p w14:paraId="0FC36870" w14:textId="77777777" w:rsidR="00D01F15" w:rsidRDefault="00D01F15" w:rsidP="001F05F7">
            <w:pPr>
              <w:pStyle w:val="TableParagraph"/>
              <w:jc w:val="center"/>
              <w:rPr>
                <w:rFonts w:asciiTheme="minorHAnsi" w:hAnsiTheme="minorHAnsi" w:cstheme="minorHAnsi"/>
                <w:szCs w:val="20"/>
              </w:rPr>
            </w:pPr>
          </w:p>
          <w:p w14:paraId="568A47C2" w14:textId="77777777" w:rsidR="00D01F15" w:rsidRDefault="00D01F15" w:rsidP="001F05F7">
            <w:pPr>
              <w:pStyle w:val="TableParagraph"/>
              <w:jc w:val="center"/>
              <w:rPr>
                <w:rFonts w:asciiTheme="minorHAnsi" w:hAnsiTheme="minorHAnsi" w:cstheme="minorHAnsi"/>
                <w:szCs w:val="20"/>
              </w:rPr>
            </w:pPr>
          </w:p>
          <w:p w14:paraId="11EFCABA" w14:textId="6C6BD7C2" w:rsidR="00D01F15" w:rsidRDefault="00D01F15" w:rsidP="001F05F7">
            <w:pPr>
              <w:pStyle w:val="TableParagraph"/>
              <w:jc w:val="center"/>
              <w:rPr>
                <w:rFonts w:asciiTheme="minorHAnsi" w:hAnsiTheme="minorHAnsi" w:cstheme="minorHAnsi"/>
                <w:szCs w:val="20"/>
              </w:rPr>
            </w:pPr>
          </w:p>
          <w:p w14:paraId="0041272A" w14:textId="5E882922" w:rsidR="00D01F15" w:rsidRDefault="00D01F15" w:rsidP="001F05F7">
            <w:pPr>
              <w:pStyle w:val="TableParagraph"/>
              <w:jc w:val="center"/>
              <w:rPr>
                <w:rFonts w:asciiTheme="minorHAnsi" w:hAnsiTheme="minorHAnsi" w:cstheme="minorHAnsi"/>
                <w:szCs w:val="20"/>
              </w:rPr>
            </w:pPr>
          </w:p>
          <w:p w14:paraId="289EE402" w14:textId="729DDCBE" w:rsidR="00D01F15" w:rsidRDefault="00D01F15" w:rsidP="001F05F7">
            <w:pPr>
              <w:pStyle w:val="TableParagraph"/>
              <w:jc w:val="center"/>
              <w:rPr>
                <w:rFonts w:asciiTheme="minorHAnsi" w:hAnsiTheme="minorHAnsi" w:cstheme="minorHAnsi"/>
                <w:szCs w:val="20"/>
              </w:rPr>
            </w:pPr>
          </w:p>
          <w:p w14:paraId="2D2A51D2" w14:textId="4B91B53D" w:rsidR="00D01F15" w:rsidRDefault="00D01F15" w:rsidP="001F05F7">
            <w:pPr>
              <w:pStyle w:val="TableParagraph"/>
              <w:jc w:val="center"/>
              <w:rPr>
                <w:rFonts w:asciiTheme="minorHAnsi" w:hAnsiTheme="minorHAnsi" w:cstheme="minorHAnsi"/>
                <w:szCs w:val="20"/>
              </w:rPr>
            </w:pPr>
          </w:p>
          <w:p w14:paraId="0899D10A" w14:textId="0FF51D90" w:rsidR="00D01F15" w:rsidRDefault="00D01F15" w:rsidP="00862E87">
            <w:pPr>
              <w:pStyle w:val="TableParagraph"/>
              <w:ind w:left="0"/>
              <w:rPr>
                <w:rFonts w:asciiTheme="minorHAnsi" w:hAnsiTheme="minorHAnsi" w:cstheme="minorHAnsi"/>
                <w:szCs w:val="20"/>
              </w:rPr>
            </w:pPr>
          </w:p>
          <w:p w14:paraId="497BE83E" w14:textId="77777777" w:rsidR="00D01F15" w:rsidRDefault="00D01F15" w:rsidP="001F05F7">
            <w:pPr>
              <w:pStyle w:val="TableParagraph"/>
              <w:ind w:left="0"/>
              <w:jc w:val="center"/>
              <w:rPr>
                <w:rFonts w:asciiTheme="minorHAnsi" w:hAnsiTheme="minorHAnsi" w:cstheme="minorHAnsi"/>
                <w:szCs w:val="20"/>
              </w:rPr>
            </w:pPr>
          </w:p>
          <w:p w14:paraId="3740EE9A" w14:textId="77777777" w:rsidR="00D01F15" w:rsidRDefault="00D01F15" w:rsidP="001F05F7">
            <w:pPr>
              <w:pStyle w:val="TableParagraph"/>
              <w:jc w:val="center"/>
              <w:rPr>
                <w:rFonts w:asciiTheme="minorHAnsi" w:hAnsiTheme="minorHAnsi" w:cstheme="minorHAnsi"/>
                <w:szCs w:val="20"/>
              </w:rPr>
            </w:pPr>
          </w:p>
          <w:p w14:paraId="510E6A27" w14:textId="4C6E8E0B" w:rsidR="00D01F15" w:rsidRDefault="00D01F15" w:rsidP="009C2C6C">
            <w:pPr>
              <w:pStyle w:val="TableParagraph"/>
              <w:ind w:left="0"/>
              <w:rPr>
                <w:rFonts w:asciiTheme="minorHAnsi" w:hAnsiTheme="minorHAnsi" w:cstheme="minorHAnsi"/>
                <w:szCs w:val="20"/>
              </w:rPr>
            </w:pPr>
            <w:r>
              <w:rPr>
                <w:rFonts w:asciiTheme="minorHAnsi" w:hAnsiTheme="minorHAnsi" w:cstheme="minorHAnsi"/>
                <w:szCs w:val="20"/>
              </w:rPr>
              <w:t xml:space="preserve">Ensure this </w:t>
            </w:r>
            <w:r w:rsidR="00862E87">
              <w:rPr>
                <w:rFonts w:asciiTheme="minorHAnsi" w:hAnsiTheme="minorHAnsi" w:cstheme="minorHAnsi"/>
                <w:szCs w:val="20"/>
              </w:rPr>
              <w:t>continues and monitor impact.</w:t>
            </w:r>
          </w:p>
          <w:p w14:paraId="484C160F" w14:textId="77777777" w:rsidR="007D2204" w:rsidRDefault="007D2204" w:rsidP="009C2C6C">
            <w:pPr>
              <w:pStyle w:val="TableParagraph"/>
              <w:ind w:left="0"/>
              <w:rPr>
                <w:rFonts w:asciiTheme="minorHAnsi" w:hAnsiTheme="minorHAnsi" w:cstheme="minorHAnsi"/>
                <w:szCs w:val="20"/>
              </w:rPr>
            </w:pPr>
          </w:p>
          <w:p w14:paraId="3B1FC252" w14:textId="77777777" w:rsidR="007D2204" w:rsidRDefault="007D2204" w:rsidP="007D2204">
            <w:pPr>
              <w:pStyle w:val="TableParagraph"/>
              <w:ind w:left="0"/>
              <w:rPr>
                <w:rFonts w:asciiTheme="minorHAnsi" w:hAnsiTheme="minorHAnsi" w:cstheme="minorHAnsi"/>
                <w:szCs w:val="20"/>
              </w:rPr>
            </w:pPr>
            <w:r w:rsidRPr="007D2204">
              <w:rPr>
                <w:rFonts w:asciiTheme="minorHAnsi" w:hAnsiTheme="minorHAnsi" w:cstheme="minorHAnsi"/>
                <w:szCs w:val="20"/>
              </w:rPr>
              <w:t>Pupil voice to be carried out termly to evidence impact. Monitoring of numbers and variety of children putting themselves forward for inter school tournaments.</w:t>
            </w:r>
            <w:r>
              <w:rPr>
                <w:rFonts w:asciiTheme="minorHAnsi" w:hAnsiTheme="minorHAnsi" w:cstheme="minorHAnsi"/>
                <w:szCs w:val="20"/>
              </w:rPr>
              <w:t xml:space="preserve"> </w:t>
            </w:r>
          </w:p>
          <w:p w14:paraId="7F23D91B" w14:textId="77777777" w:rsidR="00887B57" w:rsidRDefault="00887B57" w:rsidP="001F05F7">
            <w:pPr>
              <w:pStyle w:val="TableParagraph"/>
              <w:ind w:left="0"/>
              <w:jc w:val="center"/>
              <w:rPr>
                <w:rFonts w:ascii="Times New Roman"/>
                <w:sz w:val="24"/>
              </w:rPr>
            </w:pPr>
          </w:p>
          <w:p w14:paraId="268CA26E" w14:textId="77777777" w:rsidR="00D01F15" w:rsidRDefault="00D01F15" w:rsidP="001F05F7">
            <w:pPr>
              <w:pStyle w:val="TableParagraph"/>
              <w:ind w:left="0"/>
              <w:jc w:val="center"/>
              <w:rPr>
                <w:rFonts w:ascii="Times New Roman"/>
                <w:sz w:val="24"/>
              </w:rPr>
            </w:pPr>
          </w:p>
          <w:p w14:paraId="41186F74" w14:textId="77777777" w:rsidR="00D01F15" w:rsidRDefault="00D01F15" w:rsidP="001F05F7">
            <w:pPr>
              <w:pStyle w:val="TableParagraph"/>
              <w:ind w:left="0"/>
              <w:jc w:val="center"/>
              <w:rPr>
                <w:rFonts w:ascii="Times New Roman"/>
                <w:sz w:val="24"/>
              </w:rPr>
            </w:pPr>
          </w:p>
          <w:p w14:paraId="67CA5399" w14:textId="77777777" w:rsidR="00D01F15" w:rsidRDefault="00D01F15" w:rsidP="001F05F7">
            <w:pPr>
              <w:pStyle w:val="TableParagraph"/>
              <w:ind w:left="0"/>
              <w:jc w:val="center"/>
              <w:rPr>
                <w:rFonts w:ascii="Times New Roman"/>
                <w:sz w:val="24"/>
              </w:rPr>
            </w:pPr>
          </w:p>
          <w:p w14:paraId="12216764" w14:textId="77777777" w:rsidR="00D01F15" w:rsidRDefault="00D01F15" w:rsidP="001F05F7">
            <w:pPr>
              <w:pStyle w:val="TableParagraph"/>
              <w:ind w:left="0"/>
              <w:jc w:val="center"/>
              <w:rPr>
                <w:rFonts w:ascii="Times New Roman"/>
                <w:sz w:val="24"/>
              </w:rPr>
            </w:pPr>
          </w:p>
          <w:p w14:paraId="4F08DC0A" w14:textId="77777777" w:rsidR="00D01F15" w:rsidRDefault="00D01F15" w:rsidP="001F05F7">
            <w:pPr>
              <w:pStyle w:val="TableParagraph"/>
              <w:ind w:left="0"/>
              <w:jc w:val="center"/>
              <w:rPr>
                <w:rFonts w:ascii="Times New Roman"/>
                <w:sz w:val="24"/>
              </w:rPr>
            </w:pPr>
          </w:p>
          <w:p w14:paraId="50785BC3" w14:textId="77777777" w:rsidR="00D01F15" w:rsidRDefault="00D01F15" w:rsidP="001F05F7">
            <w:pPr>
              <w:pStyle w:val="TableParagraph"/>
              <w:ind w:left="0"/>
              <w:jc w:val="center"/>
              <w:rPr>
                <w:rFonts w:ascii="Times New Roman"/>
                <w:sz w:val="24"/>
              </w:rPr>
            </w:pPr>
          </w:p>
          <w:p w14:paraId="27091F0A" w14:textId="77777777" w:rsidR="00D01F15" w:rsidRDefault="00D01F15" w:rsidP="001F05F7">
            <w:pPr>
              <w:pStyle w:val="TableParagraph"/>
              <w:ind w:left="0"/>
              <w:jc w:val="center"/>
              <w:rPr>
                <w:rFonts w:ascii="Times New Roman"/>
                <w:sz w:val="24"/>
              </w:rPr>
            </w:pPr>
          </w:p>
          <w:p w14:paraId="116FB876" w14:textId="77777777" w:rsidR="00D01F15" w:rsidRDefault="00D01F15" w:rsidP="001F05F7">
            <w:pPr>
              <w:pStyle w:val="TableParagraph"/>
              <w:ind w:left="0"/>
              <w:jc w:val="center"/>
              <w:rPr>
                <w:rFonts w:ascii="Times New Roman"/>
                <w:sz w:val="24"/>
              </w:rPr>
            </w:pPr>
          </w:p>
          <w:p w14:paraId="6EC5AB08" w14:textId="77777777" w:rsidR="00D01F15" w:rsidRDefault="00D01F15" w:rsidP="001F05F7">
            <w:pPr>
              <w:pStyle w:val="TableParagraph"/>
              <w:ind w:left="0"/>
              <w:jc w:val="center"/>
              <w:rPr>
                <w:rFonts w:ascii="Times New Roman"/>
                <w:sz w:val="24"/>
              </w:rPr>
            </w:pPr>
          </w:p>
          <w:p w14:paraId="03F97F11" w14:textId="77777777" w:rsidR="00D01F15" w:rsidRDefault="00D01F15" w:rsidP="001F05F7">
            <w:pPr>
              <w:pStyle w:val="TableParagraph"/>
              <w:ind w:left="0"/>
              <w:jc w:val="center"/>
              <w:rPr>
                <w:rFonts w:ascii="Times New Roman"/>
                <w:sz w:val="24"/>
              </w:rPr>
            </w:pPr>
          </w:p>
          <w:p w14:paraId="45A312FD" w14:textId="77777777" w:rsidR="00D01F15" w:rsidRDefault="00D01F15" w:rsidP="001F05F7">
            <w:pPr>
              <w:pStyle w:val="TableParagraph"/>
              <w:ind w:left="0"/>
              <w:jc w:val="center"/>
              <w:rPr>
                <w:rFonts w:ascii="Times New Roman"/>
                <w:sz w:val="24"/>
              </w:rPr>
            </w:pPr>
          </w:p>
          <w:p w14:paraId="02250FDA" w14:textId="77777777" w:rsidR="00D01F15" w:rsidRDefault="00D01F15" w:rsidP="001F05F7">
            <w:pPr>
              <w:pStyle w:val="TableParagraph"/>
              <w:ind w:left="0"/>
              <w:jc w:val="center"/>
              <w:rPr>
                <w:rFonts w:ascii="Times New Roman"/>
                <w:sz w:val="24"/>
              </w:rPr>
            </w:pPr>
          </w:p>
          <w:p w14:paraId="73489F14" w14:textId="77777777" w:rsidR="00D01F15" w:rsidRDefault="00D01F15" w:rsidP="001F05F7">
            <w:pPr>
              <w:pStyle w:val="TableParagraph"/>
              <w:ind w:left="0"/>
              <w:jc w:val="center"/>
              <w:rPr>
                <w:rFonts w:ascii="Times New Roman"/>
                <w:sz w:val="24"/>
              </w:rPr>
            </w:pPr>
          </w:p>
          <w:p w14:paraId="0F89E5DD" w14:textId="77777777" w:rsidR="00D01F15" w:rsidRDefault="00D01F15" w:rsidP="001F05F7">
            <w:pPr>
              <w:pStyle w:val="TableParagraph"/>
              <w:ind w:left="0"/>
              <w:jc w:val="center"/>
              <w:rPr>
                <w:rFonts w:ascii="Times New Roman"/>
                <w:sz w:val="24"/>
              </w:rPr>
            </w:pPr>
          </w:p>
          <w:p w14:paraId="272A41FC" w14:textId="77777777" w:rsidR="00D01F15" w:rsidRDefault="00D01F15" w:rsidP="001F05F7">
            <w:pPr>
              <w:pStyle w:val="TableParagraph"/>
              <w:ind w:left="0"/>
              <w:jc w:val="center"/>
              <w:rPr>
                <w:rFonts w:ascii="Times New Roman"/>
                <w:sz w:val="24"/>
              </w:rPr>
            </w:pPr>
          </w:p>
          <w:p w14:paraId="6CFA478C" w14:textId="26A4B0C2" w:rsidR="00D01F15" w:rsidRDefault="00D01F15" w:rsidP="001F05F7">
            <w:pPr>
              <w:pStyle w:val="TableParagraph"/>
              <w:ind w:left="0"/>
              <w:jc w:val="center"/>
              <w:rPr>
                <w:rFonts w:ascii="Times New Roman"/>
                <w:sz w:val="24"/>
              </w:rPr>
            </w:pPr>
          </w:p>
          <w:p w14:paraId="1D15F0BA" w14:textId="7797F0AC" w:rsidR="005A4DE3" w:rsidRDefault="005A4DE3" w:rsidP="001F05F7">
            <w:pPr>
              <w:pStyle w:val="TableParagraph"/>
              <w:ind w:left="0"/>
              <w:jc w:val="center"/>
              <w:rPr>
                <w:rFonts w:asciiTheme="minorHAnsi" w:hAnsiTheme="minorHAnsi" w:cstheme="minorHAnsi"/>
                <w:szCs w:val="20"/>
              </w:rPr>
            </w:pPr>
          </w:p>
          <w:p w14:paraId="1AF8E2AF" w14:textId="591D1223" w:rsidR="00862E87" w:rsidRDefault="00862E87" w:rsidP="001F05F7">
            <w:pPr>
              <w:pStyle w:val="TableParagraph"/>
              <w:ind w:left="0"/>
              <w:jc w:val="center"/>
              <w:rPr>
                <w:rFonts w:asciiTheme="minorHAnsi" w:hAnsiTheme="minorHAnsi" w:cstheme="minorHAnsi"/>
                <w:szCs w:val="20"/>
              </w:rPr>
            </w:pPr>
          </w:p>
          <w:p w14:paraId="4B4DBC41" w14:textId="77777777" w:rsidR="00862E87" w:rsidRDefault="00862E87" w:rsidP="001F05F7">
            <w:pPr>
              <w:pStyle w:val="TableParagraph"/>
              <w:ind w:left="0"/>
              <w:jc w:val="center"/>
              <w:rPr>
                <w:rFonts w:ascii="Times New Roman"/>
                <w:sz w:val="24"/>
              </w:rPr>
            </w:pPr>
          </w:p>
          <w:p w14:paraId="18662542" w14:textId="77777777" w:rsidR="005A4DE3" w:rsidRDefault="005A4DE3" w:rsidP="001F05F7">
            <w:pPr>
              <w:pStyle w:val="TableParagraph"/>
              <w:ind w:left="0"/>
              <w:jc w:val="center"/>
              <w:rPr>
                <w:rFonts w:ascii="Times New Roman"/>
                <w:sz w:val="24"/>
              </w:rPr>
            </w:pPr>
          </w:p>
          <w:p w14:paraId="4C8B7FB3" w14:textId="77777777" w:rsidR="00D01F15" w:rsidRDefault="00D01F15" w:rsidP="001F05F7">
            <w:pPr>
              <w:pStyle w:val="TableParagraph"/>
              <w:ind w:left="0"/>
              <w:jc w:val="center"/>
              <w:rPr>
                <w:rFonts w:ascii="Times New Roman"/>
                <w:sz w:val="24"/>
              </w:rPr>
            </w:pPr>
          </w:p>
          <w:p w14:paraId="36C4C2A7" w14:textId="77777777" w:rsidR="00D01F15" w:rsidRDefault="00D01F15" w:rsidP="001F05F7">
            <w:pPr>
              <w:pStyle w:val="TableParagraph"/>
              <w:ind w:left="0"/>
              <w:jc w:val="center"/>
              <w:rPr>
                <w:rFonts w:ascii="Times New Roman"/>
                <w:sz w:val="24"/>
              </w:rPr>
            </w:pPr>
          </w:p>
          <w:p w14:paraId="18186791" w14:textId="77777777" w:rsidR="00D01F15" w:rsidRDefault="00D01F15" w:rsidP="001F05F7">
            <w:pPr>
              <w:pStyle w:val="TableParagraph"/>
              <w:ind w:left="0"/>
              <w:jc w:val="center"/>
              <w:rPr>
                <w:rFonts w:ascii="Times New Roman"/>
                <w:sz w:val="24"/>
              </w:rPr>
            </w:pPr>
          </w:p>
          <w:p w14:paraId="002F6736" w14:textId="77777777" w:rsidR="00F123CD" w:rsidRDefault="00F123CD" w:rsidP="003B00D2">
            <w:pPr>
              <w:pStyle w:val="TableParagraph"/>
              <w:rPr>
                <w:rFonts w:asciiTheme="minorHAnsi" w:hAnsiTheme="minorHAnsi" w:cstheme="minorHAnsi"/>
                <w:szCs w:val="20"/>
              </w:rPr>
            </w:pPr>
          </w:p>
          <w:p w14:paraId="7B49E044" w14:textId="6DF58D02" w:rsidR="00D01F15" w:rsidRDefault="00D01F15" w:rsidP="003B00D2">
            <w:pPr>
              <w:pStyle w:val="TableParagraph"/>
              <w:rPr>
                <w:rFonts w:asciiTheme="minorHAnsi" w:hAnsiTheme="minorHAnsi" w:cstheme="minorHAnsi"/>
                <w:szCs w:val="20"/>
              </w:rPr>
            </w:pPr>
            <w:r>
              <w:rPr>
                <w:rFonts w:asciiTheme="minorHAnsi" w:hAnsiTheme="minorHAnsi" w:cstheme="minorHAnsi"/>
                <w:szCs w:val="20"/>
              </w:rPr>
              <w:t>Annual review of resources.</w:t>
            </w:r>
          </w:p>
          <w:p w14:paraId="5C2D928D" w14:textId="77777777" w:rsidR="00D01F15" w:rsidRDefault="00D01F15" w:rsidP="001F05F7">
            <w:pPr>
              <w:pStyle w:val="TableParagraph"/>
              <w:jc w:val="center"/>
              <w:rPr>
                <w:rFonts w:asciiTheme="minorHAnsi" w:hAnsiTheme="minorHAnsi" w:cstheme="minorHAnsi"/>
                <w:szCs w:val="20"/>
              </w:rPr>
            </w:pPr>
          </w:p>
          <w:p w14:paraId="5B5C232E" w14:textId="77777777" w:rsidR="00D01F15" w:rsidRDefault="00D01F15" w:rsidP="001F05F7">
            <w:pPr>
              <w:pStyle w:val="TableParagraph"/>
              <w:jc w:val="center"/>
              <w:rPr>
                <w:rFonts w:asciiTheme="minorHAnsi" w:hAnsiTheme="minorHAnsi" w:cstheme="minorHAnsi"/>
                <w:szCs w:val="20"/>
              </w:rPr>
            </w:pPr>
          </w:p>
          <w:p w14:paraId="78BE947E" w14:textId="77777777" w:rsidR="00D01F15" w:rsidRDefault="00D01F15" w:rsidP="001F05F7">
            <w:pPr>
              <w:pStyle w:val="TableParagraph"/>
              <w:jc w:val="center"/>
              <w:rPr>
                <w:rFonts w:asciiTheme="minorHAnsi" w:hAnsiTheme="minorHAnsi" w:cstheme="minorHAnsi"/>
                <w:szCs w:val="20"/>
              </w:rPr>
            </w:pPr>
          </w:p>
          <w:p w14:paraId="529EB216" w14:textId="77777777" w:rsidR="00F123CD" w:rsidRDefault="00F123CD" w:rsidP="003B00D2">
            <w:pPr>
              <w:pStyle w:val="TableParagraph"/>
              <w:ind w:left="0"/>
              <w:rPr>
                <w:rFonts w:asciiTheme="minorHAnsi" w:hAnsiTheme="minorHAnsi" w:cstheme="minorHAnsi"/>
                <w:szCs w:val="20"/>
              </w:rPr>
            </w:pPr>
          </w:p>
          <w:p w14:paraId="697771C1" w14:textId="77777777" w:rsidR="00D01F15" w:rsidRDefault="00D01F15" w:rsidP="003B00D2">
            <w:pPr>
              <w:pStyle w:val="TableParagraph"/>
              <w:ind w:left="0"/>
              <w:rPr>
                <w:rFonts w:asciiTheme="minorHAnsi" w:hAnsiTheme="minorHAnsi" w:cstheme="minorHAnsi"/>
                <w:szCs w:val="20"/>
              </w:rPr>
            </w:pPr>
            <w:r>
              <w:rPr>
                <w:rFonts w:asciiTheme="minorHAnsi" w:hAnsiTheme="minorHAnsi" w:cstheme="minorHAnsi"/>
                <w:szCs w:val="20"/>
              </w:rPr>
              <w:t>Regular review of questionnaires from children.</w:t>
            </w:r>
          </w:p>
          <w:p w14:paraId="7EE99D17" w14:textId="77777777" w:rsidR="00F123CD" w:rsidRDefault="00F123CD" w:rsidP="003B00D2">
            <w:pPr>
              <w:pStyle w:val="TableParagraph"/>
              <w:ind w:left="0"/>
              <w:rPr>
                <w:rFonts w:asciiTheme="minorHAnsi" w:hAnsiTheme="minorHAnsi" w:cstheme="minorHAnsi"/>
                <w:szCs w:val="20"/>
              </w:rPr>
            </w:pPr>
          </w:p>
          <w:p w14:paraId="1F0A14FB" w14:textId="77777777" w:rsidR="00F123CD" w:rsidRDefault="00F123CD" w:rsidP="003B00D2">
            <w:pPr>
              <w:pStyle w:val="TableParagraph"/>
              <w:ind w:left="0"/>
              <w:rPr>
                <w:rFonts w:asciiTheme="minorHAnsi" w:hAnsiTheme="minorHAnsi" w:cstheme="minorHAnsi"/>
                <w:szCs w:val="20"/>
              </w:rPr>
            </w:pPr>
          </w:p>
          <w:p w14:paraId="2FCA0B44" w14:textId="77777777" w:rsidR="00F123CD" w:rsidRDefault="00F123CD" w:rsidP="003B00D2">
            <w:pPr>
              <w:pStyle w:val="TableParagraph"/>
              <w:ind w:left="0"/>
              <w:rPr>
                <w:rFonts w:asciiTheme="minorHAnsi" w:hAnsiTheme="minorHAnsi" w:cstheme="minorHAnsi"/>
                <w:szCs w:val="20"/>
              </w:rPr>
            </w:pPr>
          </w:p>
          <w:p w14:paraId="41ACD774" w14:textId="77777777" w:rsidR="00F123CD" w:rsidRDefault="00F123CD" w:rsidP="003B00D2">
            <w:pPr>
              <w:pStyle w:val="TableParagraph"/>
              <w:ind w:left="0"/>
              <w:rPr>
                <w:rFonts w:asciiTheme="minorHAnsi" w:hAnsiTheme="minorHAnsi" w:cstheme="minorHAnsi"/>
                <w:szCs w:val="20"/>
              </w:rPr>
            </w:pPr>
          </w:p>
          <w:p w14:paraId="077F1FED" w14:textId="77777777" w:rsidR="00F123CD" w:rsidRDefault="00F123CD" w:rsidP="003B00D2">
            <w:pPr>
              <w:pStyle w:val="TableParagraph"/>
              <w:ind w:left="0"/>
              <w:rPr>
                <w:rFonts w:asciiTheme="minorHAnsi" w:hAnsiTheme="minorHAnsi" w:cstheme="minorHAnsi"/>
                <w:szCs w:val="20"/>
              </w:rPr>
            </w:pPr>
          </w:p>
          <w:p w14:paraId="02ED5AC8" w14:textId="77777777" w:rsidR="00F123CD" w:rsidRDefault="00F123CD" w:rsidP="003B00D2">
            <w:pPr>
              <w:pStyle w:val="TableParagraph"/>
              <w:ind w:left="0"/>
              <w:rPr>
                <w:rFonts w:asciiTheme="minorHAnsi" w:hAnsiTheme="minorHAnsi" w:cstheme="minorHAnsi"/>
                <w:szCs w:val="20"/>
              </w:rPr>
            </w:pPr>
          </w:p>
          <w:p w14:paraId="299F901E" w14:textId="77777777" w:rsidR="00F123CD" w:rsidRDefault="00F123CD" w:rsidP="003B00D2">
            <w:pPr>
              <w:pStyle w:val="TableParagraph"/>
              <w:ind w:left="0"/>
              <w:rPr>
                <w:rFonts w:asciiTheme="minorHAnsi" w:hAnsiTheme="minorHAnsi" w:cstheme="minorHAnsi"/>
                <w:szCs w:val="20"/>
              </w:rPr>
            </w:pPr>
            <w:r>
              <w:rPr>
                <w:rFonts w:asciiTheme="minorHAnsi" w:hAnsiTheme="minorHAnsi" w:cstheme="minorHAnsi"/>
                <w:szCs w:val="20"/>
              </w:rPr>
              <w:t xml:space="preserve">PE </w:t>
            </w:r>
            <w:proofErr w:type="gramStart"/>
            <w:r>
              <w:rPr>
                <w:rFonts w:asciiTheme="minorHAnsi" w:hAnsiTheme="minorHAnsi" w:cstheme="minorHAnsi"/>
                <w:szCs w:val="20"/>
              </w:rPr>
              <w:t>lead</w:t>
            </w:r>
            <w:proofErr w:type="gramEnd"/>
            <w:r>
              <w:rPr>
                <w:rFonts w:asciiTheme="minorHAnsi" w:hAnsiTheme="minorHAnsi" w:cstheme="minorHAnsi"/>
                <w:szCs w:val="20"/>
              </w:rPr>
              <w:t xml:space="preserve"> to map out major tournaments and share on dojo or ensure ‘Steps to success’ reflects this</w:t>
            </w:r>
          </w:p>
          <w:p w14:paraId="6C1BCEFD" w14:textId="77777777" w:rsidR="00F123CD" w:rsidRDefault="00F123CD" w:rsidP="003B00D2">
            <w:pPr>
              <w:pStyle w:val="TableParagraph"/>
              <w:ind w:left="0"/>
              <w:rPr>
                <w:rFonts w:asciiTheme="minorHAnsi" w:hAnsiTheme="minorHAnsi" w:cstheme="minorHAnsi"/>
                <w:szCs w:val="20"/>
              </w:rPr>
            </w:pPr>
          </w:p>
          <w:p w14:paraId="17D93081" w14:textId="77D52892" w:rsidR="00F123CD" w:rsidRDefault="00F123CD" w:rsidP="003B00D2">
            <w:pPr>
              <w:pStyle w:val="TableParagraph"/>
              <w:ind w:left="0"/>
              <w:rPr>
                <w:rFonts w:asciiTheme="minorHAnsi" w:hAnsiTheme="minorHAnsi" w:cstheme="minorHAnsi"/>
                <w:szCs w:val="20"/>
              </w:rPr>
            </w:pPr>
            <w:r>
              <w:rPr>
                <w:rFonts w:asciiTheme="minorHAnsi" w:hAnsiTheme="minorHAnsi" w:cstheme="minorHAnsi"/>
                <w:szCs w:val="20"/>
              </w:rPr>
              <w:t>Organise Fit4Kids.</w:t>
            </w:r>
          </w:p>
          <w:p w14:paraId="478269D7" w14:textId="77777777" w:rsidR="00F123CD" w:rsidRDefault="00F123CD" w:rsidP="003B00D2">
            <w:pPr>
              <w:pStyle w:val="TableParagraph"/>
              <w:ind w:left="0"/>
              <w:rPr>
                <w:rFonts w:asciiTheme="minorHAnsi" w:hAnsiTheme="minorHAnsi" w:cstheme="minorHAnsi"/>
                <w:szCs w:val="20"/>
              </w:rPr>
            </w:pPr>
          </w:p>
          <w:p w14:paraId="5D6F47A7" w14:textId="7112C324" w:rsidR="00F123CD" w:rsidRDefault="00F123CD" w:rsidP="003B00D2">
            <w:pPr>
              <w:pStyle w:val="TableParagraph"/>
              <w:ind w:left="0"/>
              <w:rPr>
                <w:rFonts w:ascii="Times New Roman"/>
                <w:sz w:val="24"/>
              </w:rPr>
            </w:pPr>
            <w:r>
              <w:rPr>
                <w:rFonts w:asciiTheme="minorHAnsi" w:hAnsiTheme="minorHAnsi" w:cstheme="minorHAnsi"/>
                <w:szCs w:val="20"/>
              </w:rPr>
              <w:t xml:space="preserve">PE </w:t>
            </w:r>
            <w:proofErr w:type="gramStart"/>
            <w:r>
              <w:rPr>
                <w:rFonts w:asciiTheme="minorHAnsi" w:hAnsiTheme="minorHAnsi" w:cstheme="minorHAnsi"/>
                <w:szCs w:val="20"/>
              </w:rPr>
              <w:t>lead</w:t>
            </w:r>
            <w:proofErr w:type="gramEnd"/>
            <w:r>
              <w:rPr>
                <w:rFonts w:asciiTheme="minorHAnsi" w:hAnsiTheme="minorHAnsi" w:cstheme="minorHAnsi"/>
                <w:szCs w:val="20"/>
              </w:rPr>
              <w:t xml:space="preserve"> to approach ASDA/Morrisons to discuss their healthy eating sessions that are carried out in school for KS! And EYFS. </w:t>
            </w:r>
          </w:p>
        </w:tc>
      </w:tr>
    </w:tbl>
    <w:p w14:paraId="1456DE1F" w14:textId="77777777" w:rsidR="00C658FB" w:rsidRDefault="00C658FB" w:rsidP="001F05F7">
      <w:pPr>
        <w:jc w:val="cente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6CC0F0BB" w14:textId="77777777">
        <w:trPr>
          <w:trHeight w:val="383"/>
        </w:trPr>
        <w:tc>
          <w:tcPr>
            <w:tcW w:w="12302" w:type="dxa"/>
            <w:gridSpan w:val="4"/>
            <w:vMerge w:val="restart"/>
          </w:tcPr>
          <w:p w14:paraId="6393F632" w14:textId="77777777" w:rsidR="00C658FB" w:rsidRDefault="00D131A0" w:rsidP="001F05F7">
            <w:pPr>
              <w:pStyle w:val="TableParagraph"/>
              <w:spacing w:line="257" w:lineRule="exact"/>
              <w:ind w:left="28"/>
              <w:jc w:val="center"/>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3E58B913" w14:textId="77777777" w:rsidR="00C658FB" w:rsidRDefault="00D131A0" w:rsidP="001F05F7">
            <w:pPr>
              <w:pStyle w:val="TableParagraph"/>
              <w:spacing w:line="257" w:lineRule="exact"/>
              <w:ind w:left="28"/>
              <w:jc w:val="center"/>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20638A63" w14:textId="77777777">
        <w:trPr>
          <w:trHeight w:val="291"/>
        </w:trPr>
        <w:tc>
          <w:tcPr>
            <w:tcW w:w="12302" w:type="dxa"/>
            <w:gridSpan w:val="4"/>
            <w:vMerge/>
            <w:tcBorders>
              <w:top w:val="nil"/>
            </w:tcBorders>
          </w:tcPr>
          <w:p w14:paraId="40E0262D" w14:textId="77777777" w:rsidR="00C658FB" w:rsidRDefault="00C658FB" w:rsidP="001F05F7">
            <w:pPr>
              <w:jc w:val="center"/>
              <w:rPr>
                <w:sz w:val="2"/>
                <w:szCs w:val="2"/>
              </w:rPr>
            </w:pPr>
          </w:p>
        </w:tc>
        <w:tc>
          <w:tcPr>
            <w:tcW w:w="3076" w:type="dxa"/>
          </w:tcPr>
          <w:p w14:paraId="72256A15" w14:textId="20F38F17" w:rsidR="00C658FB" w:rsidRDefault="00512169" w:rsidP="00F61902">
            <w:pPr>
              <w:pStyle w:val="TableParagraph"/>
              <w:spacing w:before="23"/>
              <w:ind w:left="35"/>
              <w:rPr>
                <w:sz w:val="19"/>
              </w:rPr>
            </w:pPr>
            <w:r>
              <w:rPr>
                <w:sz w:val="19"/>
              </w:rPr>
              <w:t>8</w:t>
            </w:r>
            <w:r w:rsidR="00A1280B">
              <w:rPr>
                <w:sz w:val="19"/>
              </w:rPr>
              <w:t>2</w:t>
            </w:r>
            <w:r w:rsidR="00D131A0">
              <w:rPr>
                <w:sz w:val="19"/>
              </w:rPr>
              <w:t>%</w:t>
            </w:r>
          </w:p>
        </w:tc>
      </w:tr>
      <w:tr w:rsidR="00C658FB" w14:paraId="18EC99A7" w14:textId="77777777">
        <w:trPr>
          <w:trHeight w:val="405"/>
        </w:trPr>
        <w:tc>
          <w:tcPr>
            <w:tcW w:w="3758" w:type="dxa"/>
          </w:tcPr>
          <w:p w14:paraId="25C0BB07" w14:textId="77777777" w:rsidR="00C658FB" w:rsidRDefault="00D131A0" w:rsidP="001F05F7">
            <w:pPr>
              <w:pStyle w:val="TableParagraph"/>
              <w:spacing w:before="16"/>
              <w:ind w:left="1554" w:right="1534"/>
              <w:jc w:val="center"/>
              <w:rPr>
                <w:b/>
                <w:sz w:val="24"/>
              </w:rPr>
            </w:pPr>
            <w:r>
              <w:rPr>
                <w:b/>
                <w:color w:val="231F20"/>
                <w:sz w:val="24"/>
              </w:rPr>
              <w:t>Intent</w:t>
            </w:r>
          </w:p>
        </w:tc>
        <w:tc>
          <w:tcPr>
            <w:tcW w:w="5121" w:type="dxa"/>
            <w:gridSpan w:val="2"/>
          </w:tcPr>
          <w:p w14:paraId="6DD3C4D2" w14:textId="77777777" w:rsidR="00C658FB" w:rsidRDefault="00D131A0" w:rsidP="001F05F7">
            <w:pPr>
              <w:pStyle w:val="TableParagraph"/>
              <w:spacing w:before="16"/>
              <w:ind w:left="1733" w:right="1713"/>
              <w:jc w:val="center"/>
              <w:rPr>
                <w:b/>
                <w:sz w:val="24"/>
              </w:rPr>
            </w:pPr>
            <w:r>
              <w:rPr>
                <w:b/>
                <w:color w:val="231F20"/>
                <w:sz w:val="24"/>
              </w:rPr>
              <w:t>Implementation</w:t>
            </w:r>
          </w:p>
        </w:tc>
        <w:tc>
          <w:tcPr>
            <w:tcW w:w="3423" w:type="dxa"/>
          </w:tcPr>
          <w:p w14:paraId="70329EDA" w14:textId="27873803" w:rsidR="00C658FB" w:rsidRDefault="00D131A0" w:rsidP="001F05F7">
            <w:pPr>
              <w:pStyle w:val="TableParagraph"/>
              <w:spacing w:before="16"/>
              <w:ind w:left="1346" w:right="1325"/>
              <w:jc w:val="center"/>
              <w:rPr>
                <w:b/>
                <w:sz w:val="24"/>
              </w:rPr>
            </w:pPr>
            <w:r>
              <w:rPr>
                <w:b/>
                <w:color w:val="231F20"/>
                <w:sz w:val="24"/>
              </w:rPr>
              <w:t>Impact</w:t>
            </w:r>
            <w:r w:rsidR="002158BC">
              <w:rPr>
                <w:b/>
                <w:color w:val="231F20"/>
                <w:sz w:val="24"/>
              </w:rPr>
              <w:t xml:space="preserve"> to date</w:t>
            </w:r>
          </w:p>
        </w:tc>
        <w:tc>
          <w:tcPr>
            <w:tcW w:w="3076" w:type="dxa"/>
          </w:tcPr>
          <w:p w14:paraId="6105070E" w14:textId="77777777" w:rsidR="00C658FB" w:rsidRDefault="00C658FB" w:rsidP="001F05F7">
            <w:pPr>
              <w:pStyle w:val="TableParagraph"/>
              <w:ind w:left="0"/>
              <w:jc w:val="center"/>
              <w:rPr>
                <w:rFonts w:ascii="Times New Roman"/>
                <w:sz w:val="24"/>
              </w:rPr>
            </w:pPr>
          </w:p>
        </w:tc>
      </w:tr>
      <w:tr w:rsidR="00C658FB" w14:paraId="49E77152" w14:textId="77777777">
        <w:trPr>
          <w:trHeight w:val="334"/>
        </w:trPr>
        <w:tc>
          <w:tcPr>
            <w:tcW w:w="3758" w:type="dxa"/>
            <w:tcBorders>
              <w:bottom w:val="nil"/>
            </w:tcBorders>
          </w:tcPr>
          <w:p w14:paraId="47CF4EEB" w14:textId="77777777" w:rsidR="00C658FB" w:rsidRDefault="00D131A0" w:rsidP="001F05F7">
            <w:pPr>
              <w:pStyle w:val="TableParagraph"/>
              <w:spacing w:before="16"/>
              <w:jc w:val="center"/>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77137080" w14:textId="77777777" w:rsidR="00C658FB" w:rsidRDefault="00D131A0" w:rsidP="001F05F7">
            <w:pPr>
              <w:pStyle w:val="TableParagraph"/>
              <w:spacing w:before="16"/>
              <w:jc w:val="center"/>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FCFC441" w14:textId="77777777" w:rsidR="00C658FB" w:rsidRDefault="00D131A0" w:rsidP="001F05F7">
            <w:pPr>
              <w:pStyle w:val="TableParagraph"/>
              <w:spacing w:before="16"/>
              <w:jc w:val="center"/>
              <w:rPr>
                <w:sz w:val="24"/>
              </w:rPr>
            </w:pPr>
            <w:r>
              <w:rPr>
                <w:color w:val="231F20"/>
                <w:sz w:val="24"/>
              </w:rPr>
              <w:t>Funding</w:t>
            </w:r>
          </w:p>
        </w:tc>
        <w:tc>
          <w:tcPr>
            <w:tcW w:w="3423" w:type="dxa"/>
            <w:tcBorders>
              <w:bottom w:val="nil"/>
            </w:tcBorders>
          </w:tcPr>
          <w:p w14:paraId="20A8BEDE" w14:textId="77777777" w:rsidR="00C658FB" w:rsidRDefault="00D131A0" w:rsidP="001F05F7">
            <w:pPr>
              <w:pStyle w:val="TableParagraph"/>
              <w:spacing w:before="16"/>
              <w:jc w:val="center"/>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04AF088B" w14:textId="77777777" w:rsidR="00C658FB" w:rsidRDefault="00D131A0" w:rsidP="001F05F7">
            <w:pPr>
              <w:pStyle w:val="TableParagraph"/>
              <w:spacing w:before="16"/>
              <w:jc w:val="center"/>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2E39CA58" w14:textId="77777777">
        <w:trPr>
          <w:trHeight w:val="288"/>
        </w:trPr>
        <w:tc>
          <w:tcPr>
            <w:tcW w:w="3758" w:type="dxa"/>
            <w:tcBorders>
              <w:top w:val="nil"/>
              <w:bottom w:val="nil"/>
            </w:tcBorders>
          </w:tcPr>
          <w:p w14:paraId="4EF332CD" w14:textId="77777777" w:rsidR="00C658FB" w:rsidRDefault="00D131A0" w:rsidP="001F05F7">
            <w:pPr>
              <w:pStyle w:val="TableParagraph"/>
              <w:spacing w:line="263" w:lineRule="exact"/>
              <w:jc w:val="center"/>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62F0BE68" w14:textId="77777777" w:rsidR="00C658FB" w:rsidRDefault="00D131A0" w:rsidP="001F05F7">
            <w:pPr>
              <w:pStyle w:val="TableParagraph"/>
              <w:spacing w:line="263" w:lineRule="exact"/>
              <w:jc w:val="center"/>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48C5971D" w14:textId="77777777" w:rsidR="00C658FB" w:rsidRDefault="00D131A0" w:rsidP="001F05F7">
            <w:pPr>
              <w:pStyle w:val="TableParagraph"/>
              <w:spacing w:line="263" w:lineRule="exact"/>
              <w:jc w:val="center"/>
              <w:rPr>
                <w:sz w:val="24"/>
              </w:rPr>
            </w:pPr>
            <w:r>
              <w:rPr>
                <w:color w:val="231F20"/>
                <w:sz w:val="24"/>
              </w:rPr>
              <w:t>allocated:</w:t>
            </w:r>
          </w:p>
        </w:tc>
        <w:tc>
          <w:tcPr>
            <w:tcW w:w="3423" w:type="dxa"/>
            <w:tcBorders>
              <w:top w:val="nil"/>
              <w:bottom w:val="nil"/>
            </w:tcBorders>
          </w:tcPr>
          <w:p w14:paraId="5F430CA0" w14:textId="77777777" w:rsidR="00C658FB" w:rsidRDefault="00D131A0" w:rsidP="001F05F7">
            <w:pPr>
              <w:pStyle w:val="TableParagraph"/>
              <w:spacing w:line="263" w:lineRule="exact"/>
              <w:jc w:val="center"/>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2A482ED7" w14:textId="77777777" w:rsidR="00C658FB" w:rsidRDefault="00D131A0" w:rsidP="001F05F7">
            <w:pPr>
              <w:pStyle w:val="TableParagraph"/>
              <w:spacing w:line="263" w:lineRule="exact"/>
              <w:jc w:val="center"/>
              <w:rPr>
                <w:sz w:val="24"/>
              </w:rPr>
            </w:pPr>
            <w:r>
              <w:rPr>
                <w:color w:val="231F20"/>
                <w:sz w:val="24"/>
              </w:rPr>
              <w:t>next</w:t>
            </w:r>
            <w:r>
              <w:rPr>
                <w:color w:val="231F20"/>
                <w:spacing w:val="-7"/>
                <w:sz w:val="24"/>
              </w:rPr>
              <w:t xml:space="preserve"> </w:t>
            </w:r>
            <w:r>
              <w:rPr>
                <w:color w:val="231F20"/>
                <w:sz w:val="24"/>
              </w:rPr>
              <w:t>steps:</w:t>
            </w:r>
          </w:p>
        </w:tc>
      </w:tr>
      <w:tr w:rsidR="00C658FB" w14:paraId="2ED3CDC9" w14:textId="77777777">
        <w:trPr>
          <w:trHeight w:val="287"/>
        </w:trPr>
        <w:tc>
          <w:tcPr>
            <w:tcW w:w="3758" w:type="dxa"/>
            <w:tcBorders>
              <w:top w:val="nil"/>
              <w:bottom w:val="nil"/>
            </w:tcBorders>
          </w:tcPr>
          <w:p w14:paraId="7A145C72" w14:textId="77777777" w:rsidR="00C658FB" w:rsidRDefault="00D131A0" w:rsidP="001F05F7">
            <w:pPr>
              <w:pStyle w:val="TableParagraph"/>
              <w:spacing w:line="263" w:lineRule="exact"/>
              <w:jc w:val="center"/>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7A2B7061" w14:textId="77777777" w:rsidR="00C658FB" w:rsidRDefault="00D131A0" w:rsidP="001F05F7">
            <w:pPr>
              <w:pStyle w:val="TableParagraph"/>
              <w:spacing w:line="263" w:lineRule="exact"/>
              <w:jc w:val="center"/>
              <w:rPr>
                <w:sz w:val="24"/>
              </w:rPr>
            </w:pPr>
            <w:r>
              <w:rPr>
                <w:color w:val="231F20"/>
                <w:sz w:val="24"/>
              </w:rPr>
              <w:t>intentions:</w:t>
            </w:r>
          </w:p>
        </w:tc>
        <w:tc>
          <w:tcPr>
            <w:tcW w:w="1663" w:type="dxa"/>
            <w:tcBorders>
              <w:top w:val="nil"/>
              <w:bottom w:val="nil"/>
            </w:tcBorders>
          </w:tcPr>
          <w:p w14:paraId="6F8339E3" w14:textId="77777777" w:rsidR="00C658FB" w:rsidRDefault="00C658FB" w:rsidP="001F05F7">
            <w:pPr>
              <w:pStyle w:val="TableParagraph"/>
              <w:ind w:left="0"/>
              <w:jc w:val="center"/>
              <w:rPr>
                <w:rFonts w:ascii="Times New Roman"/>
                <w:sz w:val="20"/>
              </w:rPr>
            </w:pPr>
          </w:p>
        </w:tc>
        <w:tc>
          <w:tcPr>
            <w:tcW w:w="3423" w:type="dxa"/>
            <w:tcBorders>
              <w:top w:val="nil"/>
              <w:bottom w:val="nil"/>
            </w:tcBorders>
          </w:tcPr>
          <w:p w14:paraId="1850B506" w14:textId="77777777" w:rsidR="00C658FB" w:rsidRDefault="00D131A0" w:rsidP="001F05F7">
            <w:pPr>
              <w:pStyle w:val="TableParagraph"/>
              <w:spacing w:line="263" w:lineRule="exact"/>
              <w:jc w:val="center"/>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B3D6EE2" w14:textId="77777777" w:rsidR="00C658FB" w:rsidRDefault="00C658FB" w:rsidP="001F05F7">
            <w:pPr>
              <w:pStyle w:val="TableParagraph"/>
              <w:ind w:left="0"/>
              <w:jc w:val="center"/>
              <w:rPr>
                <w:rFonts w:ascii="Times New Roman"/>
                <w:sz w:val="20"/>
              </w:rPr>
            </w:pPr>
          </w:p>
        </w:tc>
      </w:tr>
      <w:tr w:rsidR="00C658FB" w14:paraId="69C14050" w14:textId="77777777">
        <w:trPr>
          <w:trHeight w:val="288"/>
        </w:trPr>
        <w:tc>
          <w:tcPr>
            <w:tcW w:w="3758" w:type="dxa"/>
            <w:tcBorders>
              <w:top w:val="nil"/>
              <w:bottom w:val="nil"/>
            </w:tcBorders>
          </w:tcPr>
          <w:p w14:paraId="0E8A7143" w14:textId="77777777" w:rsidR="00C658FB" w:rsidRDefault="00D131A0" w:rsidP="001F05F7">
            <w:pPr>
              <w:pStyle w:val="TableParagraph"/>
              <w:spacing w:line="263" w:lineRule="exact"/>
              <w:jc w:val="center"/>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7027D7A0" w14:textId="77777777" w:rsidR="00C658FB" w:rsidRDefault="00C658FB" w:rsidP="001F05F7">
            <w:pPr>
              <w:pStyle w:val="TableParagraph"/>
              <w:ind w:left="0"/>
              <w:jc w:val="center"/>
              <w:rPr>
                <w:rFonts w:ascii="Times New Roman"/>
                <w:sz w:val="20"/>
              </w:rPr>
            </w:pPr>
          </w:p>
        </w:tc>
        <w:tc>
          <w:tcPr>
            <w:tcW w:w="1663" w:type="dxa"/>
            <w:tcBorders>
              <w:top w:val="nil"/>
              <w:bottom w:val="nil"/>
            </w:tcBorders>
          </w:tcPr>
          <w:p w14:paraId="43880F7C" w14:textId="77777777" w:rsidR="00C658FB" w:rsidRDefault="00C658FB" w:rsidP="001F05F7">
            <w:pPr>
              <w:pStyle w:val="TableParagraph"/>
              <w:ind w:left="0"/>
              <w:jc w:val="center"/>
              <w:rPr>
                <w:rFonts w:ascii="Times New Roman"/>
                <w:sz w:val="20"/>
              </w:rPr>
            </w:pPr>
          </w:p>
        </w:tc>
        <w:tc>
          <w:tcPr>
            <w:tcW w:w="3423" w:type="dxa"/>
            <w:tcBorders>
              <w:top w:val="nil"/>
              <w:bottom w:val="nil"/>
            </w:tcBorders>
          </w:tcPr>
          <w:p w14:paraId="55C6D359" w14:textId="5B2B89D1" w:rsidR="00C658FB" w:rsidRDefault="00D131A0" w:rsidP="001F05F7">
            <w:pPr>
              <w:pStyle w:val="TableParagraph"/>
              <w:spacing w:line="263" w:lineRule="exact"/>
              <w:jc w:val="center"/>
              <w:rPr>
                <w:sz w:val="24"/>
              </w:rPr>
            </w:pPr>
            <w:r>
              <w:rPr>
                <w:color w:val="231F20"/>
                <w:sz w:val="24"/>
              </w:rPr>
              <w:t>changed?</w:t>
            </w:r>
          </w:p>
        </w:tc>
        <w:tc>
          <w:tcPr>
            <w:tcW w:w="3076" w:type="dxa"/>
            <w:tcBorders>
              <w:top w:val="nil"/>
              <w:bottom w:val="nil"/>
            </w:tcBorders>
          </w:tcPr>
          <w:p w14:paraId="47A6EC3A" w14:textId="77777777" w:rsidR="00C658FB" w:rsidRDefault="00C658FB" w:rsidP="001F05F7">
            <w:pPr>
              <w:pStyle w:val="TableParagraph"/>
              <w:ind w:left="0"/>
              <w:jc w:val="center"/>
              <w:rPr>
                <w:rFonts w:ascii="Times New Roman"/>
                <w:sz w:val="20"/>
              </w:rPr>
            </w:pPr>
          </w:p>
        </w:tc>
      </w:tr>
      <w:tr w:rsidR="00C658FB" w14:paraId="3D3B3768" w14:textId="77777777">
        <w:trPr>
          <w:trHeight w:val="273"/>
        </w:trPr>
        <w:tc>
          <w:tcPr>
            <w:tcW w:w="3758" w:type="dxa"/>
            <w:tcBorders>
              <w:top w:val="nil"/>
            </w:tcBorders>
          </w:tcPr>
          <w:p w14:paraId="35CD35B3" w14:textId="77777777" w:rsidR="00C658FB" w:rsidRDefault="00D131A0" w:rsidP="001F05F7">
            <w:pPr>
              <w:pStyle w:val="TableParagraph"/>
              <w:spacing w:line="254" w:lineRule="exact"/>
              <w:jc w:val="center"/>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C91D870" w14:textId="77777777" w:rsidR="00C658FB" w:rsidRDefault="00C658FB" w:rsidP="001F05F7">
            <w:pPr>
              <w:pStyle w:val="TableParagraph"/>
              <w:ind w:left="0"/>
              <w:jc w:val="center"/>
              <w:rPr>
                <w:rFonts w:ascii="Times New Roman"/>
                <w:sz w:val="20"/>
              </w:rPr>
            </w:pPr>
          </w:p>
        </w:tc>
        <w:tc>
          <w:tcPr>
            <w:tcW w:w="1663" w:type="dxa"/>
            <w:tcBorders>
              <w:top w:val="nil"/>
            </w:tcBorders>
          </w:tcPr>
          <w:p w14:paraId="2229144F" w14:textId="77777777" w:rsidR="00C658FB" w:rsidRDefault="00C658FB" w:rsidP="001F05F7">
            <w:pPr>
              <w:pStyle w:val="TableParagraph"/>
              <w:ind w:left="0"/>
              <w:jc w:val="center"/>
              <w:rPr>
                <w:rFonts w:ascii="Times New Roman"/>
                <w:sz w:val="20"/>
              </w:rPr>
            </w:pPr>
          </w:p>
        </w:tc>
        <w:tc>
          <w:tcPr>
            <w:tcW w:w="3423" w:type="dxa"/>
            <w:tcBorders>
              <w:top w:val="nil"/>
            </w:tcBorders>
          </w:tcPr>
          <w:p w14:paraId="1CFCE974" w14:textId="77777777" w:rsidR="00C658FB" w:rsidRDefault="00C658FB" w:rsidP="001F05F7">
            <w:pPr>
              <w:pStyle w:val="TableParagraph"/>
              <w:ind w:left="0"/>
              <w:jc w:val="center"/>
              <w:rPr>
                <w:rFonts w:ascii="Times New Roman"/>
                <w:sz w:val="20"/>
              </w:rPr>
            </w:pPr>
          </w:p>
        </w:tc>
        <w:tc>
          <w:tcPr>
            <w:tcW w:w="3076" w:type="dxa"/>
            <w:tcBorders>
              <w:top w:val="nil"/>
            </w:tcBorders>
          </w:tcPr>
          <w:p w14:paraId="2D94B6F2" w14:textId="77777777" w:rsidR="00C658FB" w:rsidRDefault="00C658FB" w:rsidP="001F05F7">
            <w:pPr>
              <w:pStyle w:val="TableParagraph"/>
              <w:ind w:left="0"/>
              <w:jc w:val="center"/>
              <w:rPr>
                <w:rFonts w:ascii="Times New Roman"/>
                <w:sz w:val="20"/>
              </w:rPr>
            </w:pPr>
          </w:p>
        </w:tc>
      </w:tr>
      <w:tr w:rsidR="00A45D1D" w14:paraId="3F2C9D6F" w14:textId="77777777">
        <w:trPr>
          <w:trHeight w:val="2049"/>
        </w:trPr>
        <w:tc>
          <w:tcPr>
            <w:tcW w:w="3758" w:type="dxa"/>
          </w:tcPr>
          <w:p w14:paraId="22E6FC6D" w14:textId="77777777" w:rsidR="00A45D1D" w:rsidRPr="00576443" w:rsidRDefault="00A45D1D" w:rsidP="003B00D2">
            <w:pPr>
              <w:pStyle w:val="TableParagraph"/>
              <w:rPr>
                <w:rFonts w:ascii="Times New Roman"/>
                <w:sz w:val="24"/>
              </w:rPr>
            </w:pPr>
            <w:r>
              <w:t xml:space="preserve">Improved quality of children's PE across the school to ensure all teachers are competent and confident in the delivery of PE. </w:t>
            </w:r>
          </w:p>
          <w:p w14:paraId="126E9A19" w14:textId="77777777" w:rsidR="00A45D1D" w:rsidRPr="00576443" w:rsidRDefault="00A45D1D" w:rsidP="00A45D1D">
            <w:pPr>
              <w:pStyle w:val="TableParagraph"/>
              <w:rPr>
                <w:rFonts w:ascii="Times New Roman"/>
                <w:sz w:val="24"/>
              </w:rPr>
            </w:pPr>
          </w:p>
          <w:p w14:paraId="381A62E9" w14:textId="77777777" w:rsidR="00A45D1D" w:rsidRPr="00576443" w:rsidRDefault="00A45D1D" w:rsidP="00A45D1D">
            <w:pPr>
              <w:pStyle w:val="TableParagraph"/>
              <w:rPr>
                <w:rFonts w:ascii="Times New Roman"/>
                <w:sz w:val="24"/>
              </w:rPr>
            </w:pPr>
          </w:p>
          <w:p w14:paraId="67515677" w14:textId="77777777" w:rsidR="00A45D1D" w:rsidRDefault="00A45D1D" w:rsidP="00A45D1D">
            <w:pPr>
              <w:pStyle w:val="TableParagraph"/>
              <w:rPr>
                <w:rFonts w:ascii="Times New Roman"/>
                <w:sz w:val="24"/>
              </w:rPr>
            </w:pPr>
          </w:p>
          <w:p w14:paraId="366EFA8F" w14:textId="77777777" w:rsidR="00A45D1D" w:rsidRDefault="00A45D1D" w:rsidP="00A45D1D">
            <w:pPr>
              <w:pStyle w:val="TableParagraph"/>
              <w:rPr>
                <w:rFonts w:ascii="Times New Roman"/>
                <w:sz w:val="24"/>
              </w:rPr>
            </w:pPr>
          </w:p>
          <w:p w14:paraId="5A8F05EE" w14:textId="77777777" w:rsidR="00A45D1D" w:rsidRDefault="00A45D1D" w:rsidP="00A45D1D">
            <w:pPr>
              <w:pStyle w:val="TableParagraph"/>
              <w:rPr>
                <w:rFonts w:ascii="Times New Roman"/>
                <w:sz w:val="24"/>
              </w:rPr>
            </w:pPr>
          </w:p>
          <w:p w14:paraId="3BE36E54" w14:textId="77777777" w:rsidR="00A45D1D" w:rsidRDefault="00A45D1D" w:rsidP="00A45D1D">
            <w:pPr>
              <w:pStyle w:val="TableParagraph"/>
              <w:rPr>
                <w:rFonts w:ascii="Times New Roman"/>
                <w:sz w:val="24"/>
              </w:rPr>
            </w:pPr>
          </w:p>
          <w:p w14:paraId="1F0C5174" w14:textId="77777777" w:rsidR="00A45D1D" w:rsidRDefault="00A45D1D" w:rsidP="00A45D1D">
            <w:pPr>
              <w:pStyle w:val="TableParagraph"/>
              <w:rPr>
                <w:rFonts w:ascii="Times New Roman"/>
                <w:sz w:val="24"/>
              </w:rPr>
            </w:pPr>
          </w:p>
          <w:p w14:paraId="369D86D0" w14:textId="77777777" w:rsidR="00A45D1D" w:rsidRDefault="00A45D1D" w:rsidP="00A45D1D">
            <w:pPr>
              <w:pStyle w:val="TableParagraph"/>
              <w:rPr>
                <w:rFonts w:ascii="Times New Roman"/>
                <w:sz w:val="24"/>
              </w:rPr>
            </w:pPr>
          </w:p>
          <w:p w14:paraId="5449B1D4" w14:textId="77777777" w:rsidR="00A45D1D" w:rsidRDefault="00A45D1D" w:rsidP="00A45D1D">
            <w:pPr>
              <w:pStyle w:val="TableParagraph"/>
              <w:rPr>
                <w:rFonts w:ascii="Times New Roman"/>
                <w:sz w:val="24"/>
              </w:rPr>
            </w:pPr>
          </w:p>
          <w:p w14:paraId="2A37EACF" w14:textId="77777777" w:rsidR="00A45D1D" w:rsidRDefault="00A45D1D" w:rsidP="00A45D1D">
            <w:pPr>
              <w:pStyle w:val="TableParagraph"/>
              <w:rPr>
                <w:rFonts w:ascii="Times New Roman"/>
                <w:sz w:val="24"/>
              </w:rPr>
            </w:pPr>
          </w:p>
          <w:p w14:paraId="3E37C40B" w14:textId="77777777" w:rsidR="00A45D1D" w:rsidRDefault="00A45D1D" w:rsidP="00A45D1D">
            <w:pPr>
              <w:pStyle w:val="TableParagraph"/>
              <w:rPr>
                <w:rFonts w:ascii="Times New Roman"/>
                <w:sz w:val="24"/>
              </w:rPr>
            </w:pPr>
          </w:p>
          <w:p w14:paraId="7C68A05A" w14:textId="77777777" w:rsidR="00A45D1D" w:rsidRDefault="00A45D1D" w:rsidP="00A45D1D">
            <w:pPr>
              <w:pStyle w:val="TableParagraph"/>
              <w:rPr>
                <w:rFonts w:ascii="Times New Roman"/>
                <w:sz w:val="24"/>
              </w:rPr>
            </w:pPr>
          </w:p>
          <w:p w14:paraId="54DC8C0A" w14:textId="77777777" w:rsidR="00A45D1D" w:rsidRDefault="00A45D1D" w:rsidP="00A45D1D">
            <w:pPr>
              <w:pStyle w:val="TableParagraph"/>
              <w:rPr>
                <w:rFonts w:ascii="Times New Roman"/>
                <w:sz w:val="24"/>
              </w:rPr>
            </w:pPr>
          </w:p>
          <w:p w14:paraId="2BF5327A" w14:textId="77777777" w:rsidR="00A45D1D" w:rsidRDefault="00A45D1D" w:rsidP="00A45D1D">
            <w:pPr>
              <w:pStyle w:val="TableParagraph"/>
              <w:rPr>
                <w:rFonts w:ascii="Times New Roman"/>
                <w:sz w:val="24"/>
              </w:rPr>
            </w:pPr>
          </w:p>
          <w:p w14:paraId="789E39CC" w14:textId="3839F79A" w:rsidR="00A45D1D" w:rsidRDefault="00A45D1D" w:rsidP="00A45D1D">
            <w:pPr>
              <w:pStyle w:val="TableParagraph"/>
              <w:ind w:left="0"/>
              <w:rPr>
                <w:rFonts w:ascii="Times New Roman"/>
                <w:sz w:val="24"/>
              </w:rPr>
            </w:pPr>
          </w:p>
          <w:p w14:paraId="22DC9D66" w14:textId="048F0C5A" w:rsidR="00A45D1D" w:rsidRDefault="00A45D1D" w:rsidP="00A45D1D">
            <w:pPr>
              <w:pStyle w:val="TableParagraph"/>
              <w:ind w:left="0"/>
              <w:rPr>
                <w:rFonts w:ascii="Times New Roman"/>
                <w:sz w:val="24"/>
              </w:rPr>
            </w:pPr>
          </w:p>
          <w:p w14:paraId="7ED9984E" w14:textId="7CB4F0B4" w:rsidR="00A45D1D" w:rsidRDefault="00A45D1D" w:rsidP="00A45D1D">
            <w:pPr>
              <w:pStyle w:val="TableParagraph"/>
              <w:ind w:left="0"/>
              <w:rPr>
                <w:rFonts w:ascii="Times New Roman"/>
                <w:sz w:val="24"/>
              </w:rPr>
            </w:pPr>
          </w:p>
          <w:p w14:paraId="448319B5" w14:textId="77777777" w:rsidR="00A45D1D" w:rsidRDefault="00A45D1D" w:rsidP="00A45D1D">
            <w:pPr>
              <w:pStyle w:val="TableParagraph"/>
              <w:ind w:left="0"/>
              <w:rPr>
                <w:rFonts w:ascii="Times New Roman"/>
                <w:sz w:val="24"/>
              </w:rPr>
            </w:pPr>
          </w:p>
          <w:p w14:paraId="691C5240" w14:textId="77777777" w:rsidR="00A45D1D" w:rsidRDefault="00A45D1D" w:rsidP="00A45D1D">
            <w:pPr>
              <w:pStyle w:val="TableParagraph"/>
              <w:ind w:left="0"/>
              <w:rPr>
                <w:rFonts w:ascii="Times New Roman"/>
                <w:sz w:val="24"/>
              </w:rPr>
            </w:pPr>
          </w:p>
          <w:p w14:paraId="7E8C46ED" w14:textId="77777777" w:rsidR="00A45D1D" w:rsidRDefault="00A45D1D" w:rsidP="00A45D1D">
            <w:pPr>
              <w:pStyle w:val="TableParagraph"/>
              <w:ind w:left="0"/>
              <w:rPr>
                <w:rFonts w:ascii="Times New Roman"/>
                <w:sz w:val="24"/>
              </w:rPr>
            </w:pPr>
          </w:p>
          <w:p w14:paraId="4832FDBD" w14:textId="77777777" w:rsidR="00F123CD" w:rsidRDefault="00F123CD" w:rsidP="007D548D">
            <w:pPr>
              <w:pStyle w:val="TableParagraph"/>
              <w:ind w:left="0"/>
              <w:rPr>
                <w:rFonts w:asciiTheme="minorHAnsi" w:hAnsiTheme="minorHAnsi" w:cstheme="minorHAnsi"/>
                <w:szCs w:val="20"/>
              </w:rPr>
            </w:pPr>
          </w:p>
          <w:p w14:paraId="02CB4353" w14:textId="77777777" w:rsidR="00F123CD" w:rsidRDefault="00F123CD" w:rsidP="007D548D">
            <w:pPr>
              <w:pStyle w:val="TableParagraph"/>
              <w:ind w:left="0"/>
              <w:rPr>
                <w:rFonts w:asciiTheme="minorHAnsi" w:hAnsiTheme="minorHAnsi" w:cstheme="minorHAnsi"/>
                <w:szCs w:val="20"/>
              </w:rPr>
            </w:pPr>
          </w:p>
          <w:p w14:paraId="40FA4BAD" w14:textId="77777777" w:rsidR="00F123CD" w:rsidRDefault="00F123CD" w:rsidP="007D548D">
            <w:pPr>
              <w:pStyle w:val="TableParagraph"/>
              <w:ind w:left="0"/>
              <w:rPr>
                <w:rFonts w:asciiTheme="minorHAnsi" w:hAnsiTheme="minorHAnsi" w:cstheme="minorHAnsi"/>
                <w:szCs w:val="20"/>
              </w:rPr>
            </w:pPr>
          </w:p>
          <w:p w14:paraId="2E22DB16" w14:textId="056CFB88" w:rsidR="00A45D1D" w:rsidRDefault="00A45D1D" w:rsidP="007D548D">
            <w:pPr>
              <w:pStyle w:val="TableParagraph"/>
              <w:ind w:left="0"/>
              <w:rPr>
                <w:rFonts w:ascii="Times New Roman"/>
                <w:sz w:val="24"/>
              </w:rPr>
            </w:pPr>
            <w:r>
              <w:rPr>
                <w:rFonts w:asciiTheme="minorHAnsi" w:hAnsiTheme="minorHAnsi" w:cstheme="minorHAnsi"/>
                <w:szCs w:val="20"/>
              </w:rPr>
              <w:t xml:space="preserve">To provide quality coaching delivered by professionals. </w:t>
            </w:r>
          </w:p>
          <w:p w14:paraId="0A3BB9C8" w14:textId="77777777" w:rsidR="00A45D1D" w:rsidRPr="00576443" w:rsidRDefault="00A45D1D" w:rsidP="00A45D1D">
            <w:pPr>
              <w:pStyle w:val="TableParagraph"/>
              <w:rPr>
                <w:rFonts w:ascii="Times New Roman"/>
                <w:sz w:val="24"/>
              </w:rPr>
            </w:pPr>
          </w:p>
          <w:p w14:paraId="57E6F835" w14:textId="77777777" w:rsidR="00A45D1D" w:rsidRDefault="00A45D1D" w:rsidP="00A45D1D">
            <w:pPr>
              <w:pStyle w:val="TableParagraph"/>
              <w:ind w:left="0"/>
              <w:rPr>
                <w:rFonts w:ascii="Times New Roman"/>
                <w:sz w:val="24"/>
              </w:rPr>
            </w:pPr>
          </w:p>
          <w:p w14:paraId="1D8C2F37" w14:textId="77777777" w:rsidR="0086429D" w:rsidRDefault="0086429D" w:rsidP="00A45D1D">
            <w:pPr>
              <w:pStyle w:val="TableParagraph"/>
              <w:ind w:left="0"/>
              <w:rPr>
                <w:rFonts w:ascii="Times New Roman"/>
                <w:sz w:val="24"/>
              </w:rPr>
            </w:pPr>
          </w:p>
          <w:p w14:paraId="5209F9BE" w14:textId="77777777" w:rsidR="0086429D" w:rsidRDefault="0086429D" w:rsidP="00A45D1D">
            <w:pPr>
              <w:pStyle w:val="TableParagraph"/>
              <w:ind w:left="0"/>
              <w:rPr>
                <w:rFonts w:ascii="Times New Roman"/>
                <w:sz w:val="24"/>
              </w:rPr>
            </w:pPr>
          </w:p>
          <w:p w14:paraId="291D39ED" w14:textId="77777777" w:rsidR="0086429D" w:rsidRDefault="0086429D" w:rsidP="00A45D1D">
            <w:pPr>
              <w:pStyle w:val="TableParagraph"/>
              <w:ind w:left="0"/>
              <w:rPr>
                <w:rFonts w:ascii="Times New Roman"/>
                <w:sz w:val="24"/>
              </w:rPr>
            </w:pPr>
          </w:p>
          <w:p w14:paraId="06954C8B" w14:textId="77777777" w:rsidR="0086429D" w:rsidRDefault="0086429D" w:rsidP="00A45D1D">
            <w:pPr>
              <w:pStyle w:val="TableParagraph"/>
              <w:ind w:left="0"/>
              <w:rPr>
                <w:rFonts w:ascii="Times New Roman"/>
                <w:sz w:val="24"/>
              </w:rPr>
            </w:pPr>
          </w:p>
          <w:p w14:paraId="23C9744A" w14:textId="5ADA0E47" w:rsidR="0086429D" w:rsidRDefault="0086429D" w:rsidP="007D548D">
            <w:pPr>
              <w:pStyle w:val="TableParagraph"/>
              <w:ind w:left="0"/>
              <w:rPr>
                <w:rFonts w:ascii="Times New Roman"/>
                <w:sz w:val="24"/>
              </w:rPr>
            </w:pPr>
            <w:r>
              <w:t>Improved swimming skills of children in year groups 5&amp;6 (No Swimming in St Helens since Autumn term 20</w:t>
            </w:r>
            <w:r w:rsidR="001125C3">
              <w:t>19</w:t>
            </w:r>
            <w:r>
              <w:t>)</w:t>
            </w:r>
          </w:p>
        </w:tc>
        <w:tc>
          <w:tcPr>
            <w:tcW w:w="3458" w:type="dxa"/>
          </w:tcPr>
          <w:p w14:paraId="59B7A944" w14:textId="77777777" w:rsidR="00E26B84" w:rsidRDefault="00A45D1D" w:rsidP="003B00D2">
            <w:pPr>
              <w:pStyle w:val="TableParagraph"/>
            </w:pPr>
            <w:r>
              <w:lastRenderedPageBreak/>
              <w:t xml:space="preserve">Hiring of sports specialists to work alongside teachers and teaching assistants in a CPD role, during the delivery of class PE. PE specialists employed – Lucy for Dance, sports coach for other areas of PE. </w:t>
            </w:r>
          </w:p>
          <w:p w14:paraId="3052D884" w14:textId="408DCA08" w:rsidR="00A45D1D" w:rsidRPr="000C56A8" w:rsidRDefault="00A45D1D" w:rsidP="003B00D2">
            <w:pPr>
              <w:pStyle w:val="TableParagraph"/>
              <w:rPr>
                <w:rFonts w:ascii="Times New Roman"/>
                <w:sz w:val="24"/>
              </w:rPr>
            </w:pPr>
            <w:r>
              <w:t>A</w:t>
            </w:r>
            <w:r w:rsidR="00E26B84">
              <w:t>dditional a</w:t>
            </w:r>
            <w:r>
              <w:t xml:space="preserve">ccess to termly CPD in PE via Merseyside School Games Partnership. (Disney football for girls KS1 CPD) </w:t>
            </w:r>
          </w:p>
          <w:p w14:paraId="005FFDAD" w14:textId="77777777" w:rsidR="003B00D2" w:rsidRDefault="003B00D2" w:rsidP="003B00D2">
            <w:pPr>
              <w:pStyle w:val="TableParagraph"/>
              <w:ind w:left="0"/>
            </w:pPr>
          </w:p>
          <w:p w14:paraId="0FD9D925" w14:textId="28B9F104" w:rsidR="00A45D1D" w:rsidRPr="00A45D1D" w:rsidRDefault="00A45D1D" w:rsidP="003B00D2">
            <w:pPr>
              <w:pStyle w:val="TableParagraph"/>
              <w:ind w:left="0"/>
              <w:rPr>
                <w:rFonts w:ascii="Times New Roman"/>
                <w:sz w:val="24"/>
              </w:rPr>
            </w:pPr>
            <w:r>
              <w:t xml:space="preserve">PE subject leader to plan and undertake a series of lesson observations and/or team teaching with teachers to look at teaching, </w:t>
            </w:r>
            <w:r>
              <w:lastRenderedPageBreak/>
              <w:t xml:space="preserve">learning and assessment in physical education. </w:t>
            </w:r>
          </w:p>
          <w:p w14:paraId="1CC0AC97" w14:textId="77777777" w:rsidR="003B00D2" w:rsidRDefault="003B00D2" w:rsidP="003B00D2">
            <w:pPr>
              <w:pStyle w:val="TableParagraph"/>
            </w:pPr>
          </w:p>
          <w:p w14:paraId="0E66D790" w14:textId="7D937371" w:rsidR="00A45D1D" w:rsidRDefault="00A45D1D" w:rsidP="003B00D2">
            <w:pPr>
              <w:pStyle w:val="TableParagraph"/>
              <w:rPr>
                <w:rFonts w:ascii="Times New Roman"/>
                <w:sz w:val="24"/>
              </w:rPr>
            </w:pPr>
            <w:r>
              <w:t xml:space="preserve">PE </w:t>
            </w:r>
            <w:proofErr w:type="gramStart"/>
            <w:r>
              <w:t>lead</w:t>
            </w:r>
            <w:proofErr w:type="gramEnd"/>
            <w:r>
              <w:t xml:space="preserve"> to have 12 hours allocated time to focus on the improvement of PE across school.</w:t>
            </w:r>
          </w:p>
          <w:p w14:paraId="336C2A19" w14:textId="719BA23D" w:rsidR="00A45D1D" w:rsidRDefault="00A45D1D" w:rsidP="00A45D1D">
            <w:pPr>
              <w:pStyle w:val="TableParagraph"/>
              <w:ind w:left="720"/>
              <w:rPr>
                <w:rFonts w:ascii="Times New Roman"/>
                <w:sz w:val="24"/>
              </w:rPr>
            </w:pPr>
          </w:p>
          <w:p w14:paraId="7AABEDCD" w14:textId="30CEC430" w:rsidR="00A45D1D" w:rsidRDefault="00A45D1D" w:rsidP="00A45D1D">
            <w:pPr>
              <w:pStyle w:val="TableParagraph"/>
              <w:ind w:left="720"/>
              <w:rPr>
                <w:rFonts w:ascii="Times New Roman"/>
                <w:sz w:val="24"/>
              </w:rPr>
            </w:pPr>
          </w:p>
          <w:p w14:paraId="074942E0" w14:textId="77777777" w:rsidR="00A45D1D" w:rsidRPr="000C56A8" w:rsidRDefault="00A45D1D" w:rsidP="00A45D1D">
            <w:pPr>
              <w:pStyle w:val="TableParagraph"/>
              <w:ind w:left="720"/>
              <w:rPr>
                <w:rFonts w:ascii="Times New Roman"/>
                <w:sz w:val="24"/>
              </w:rPr>
            </w:pPr>
          </w:p>
          <w:p w14:paraId="2DCD7CE8" w14:textId="77777777" w:rsidR="00F123CD" w:rsidRDefault="00F123CD" w:rsidP="007D548D">
            <w:pPr>
              <w:pStyle w:val="TableParagraph"/>
              <w:rPr>
                <w:rFonts w:asciiTheme="minorHAnsi" w:hAnsiTheme="minorHAnsi" w:cstheme="minorHAnsi"/>
                <w:szCs w:val="20"/>
              </w:rPr>
            </w:pPr>
          </w:p>
          <w:p w14:paraId="2CFD4B3E" w14:textId="77777777" w:rsidR="00F123CD" w:rsidRDefault="00F123CD" w:rsidP="007D548D">
            <w:pPr>
              <w:pStyle w:val="TableParagraph"/>
              <w:rPr>
                <w:rFonts w:asciiTheme="minorHAnsi" w:hAnsiTheme="minorHAnsi" w:cstheme="minorHAnsi"/>
                <w:szCs w:val="20"/>
              </w:rPr>
            </w:pPr>
          </w:p>
          <w:p w14:paraId="7256C268" w14:textId="77777777" w:rsidR="00F123CD" w:rsidRDefault="00F123CD" w:rsidP="007D548D">
            <w:pPr>
              <w:pStyle w:val="TableParagraph"/>
              <w:rPr>
                <w:rFonts w:asciiTheme="minorHAnsi" w:hAnsiTheme="minorHAnsi" w:cstheme="minorHAnsi"/>
                <w:szCs w:val="20"/>
              </w:rPr>
            </w:pPr>
          </w:p>
          <w:p w14:paraId="5797C9C3" w14:textId="41269D8E" w:rsidR="00A45D1D" w:rsidRPr="005A559C" w:rsidRDefault="00A45D1D" w:rsidP="007D548D">
            <w:pPr>
              <w:pStyle w:val="TableParagraph"/>
              <w:rPr>
                <w:rFonts w:ascii="Times New Roman"/>
                <w:sz w:val="24"/>
              </w:rPr>
            </w:pPr>
            <w:r>
              <w:rPr>
                <w:rFonts w:asciiTheme="minorHAnsi" w:hAnsiTheme="minorHAnsi" w:cstheme="minorHAnsi"/>
                <w:szCs w:val="20"/>
              </w:rPr>
              <w:t xml:space="preserve">Work in partnership with </w:t>
            </w:r>
            <w:r w:rsidR="00F123CD">
              <w:rPr>
                <w:rFonts w:asciiTheme="minorHAnsi" w:hAnsiTheme="minorHAnsi" w:cstheme="minorHAnsi"/>
                <w:szCs w:val="20"/>
              </w:rPr>
              <w:t xml:space="preserve">Lancashire Cricket </w:t>
            </w:r>
            <w:r>
              <w:rPr>
                <w:rFonts w:asciiTheme="minorHAnsi" w:hAnsiTheme="minorHAnsi" w:cstheme="minorHAnsi"/>
                <w:szCs w:val="20"/>
              </w:rPr>
              <w:t xml:space="preserve">to provide high quality </w:t>
            </w:r>
            <w:r w:rsidR="009C6C70">
              <w:rPr>
                <w:rFonts w:asciiTheme="minorHAnsi" w:hAnsiTheme="minorHAnsi" w:cstheme="minorHAnsi"/>
                <w:szCs w:val="20"/>
              </w:rPr>
              <w:t>cricket coaching</w:t>
            </w:r>
            <w:r>
              <w:rPr>
                <w:rFonts w:asciiTheme="minorHAnsi" w:hAnsiTheme="minorHAnsi" w:cstheme="minorHAnsi"/>
                <w:szCs w:val="20"/>
              </w:rPr>
              <w:t xml:space="preserve"> sessions for </w:t>
            </w:r>
            <w:r w:rsidR="00F123CD">
              <w:rPr>
                <w:rFonts w:asciiTheme="minorHAnsi" w:hAnsiTheme="minorHAnsi" w:cstheme="minorHAnsi"/>
                <w:szCs w:val="20"/>
              </w:rPr>
              <w:t>Y</w:t>
            </w:r>
            <w:r>
              <w:rPr>
                <w:rFonts w:asciiTheme="minorHAnsi" w:hAnsiTheme="minorHAnsi" w:cstheme="minorHAnsi"/>
                <w:szCs w:val="20"/>
              </w:rPr>
              <w:t>4</w:t>
            </w:r>
            <w:r w:rsidR="00F123CD">
              <w:rPr>
                <w:rFonts w:asciiTheme="minorHAnsi" w:hAnsiTheme="minorHAnsi" w:cstheme="minorHAnsi"/>
                <w:szCs w:val="20"/>
              </w:rPr>
              <w:t xml:space="preserve"> and 5</w:t>
            </w:r>
            <w:r>
              <w:rPr>
                <w:rFonts w:asciiTheme="minorHAnsi" w:hAnsiTheme="minorHAnsi" w:cstheme="minorHAnsi"/>
                <w:szCs w:val="20"/>
              </w:rPr>
              <w:t xml:space="preserve">. Teachers to attend these sessions with their class to gain ideas for future </w:t>
            </w:r>
            <w:r w:rsidR="00F123CD">
              <w:rPr>
                <w:rFonts w:asciiTheme="minorHAnsi" w:hAnsiTheme="minorHAnsi" w:cstheme="minorHAnsi"/>
                <w:szCs w:val="20"/>
              </w:rPr>
              <w:t>cricket</w:t>
            </w:r>
            <w:r>
              <w:rPr>
                <w:rFonts w:asciiTheme="minorHAnsi" w:hAnsiTheme="minorHAnsi" w:cstheme="minorHAnsi"/>
                <w:szCs w:val="20"/>
              </w:rPr>
              <w:t xml:space="preserve"> PE lessons. </w:t>
            </w:r>
          </w:p>
          <w:p w14:paraId="75241F05" w14:textId="77777777" w:rsidR="00A45D1D" w:rsidRDefault="00A45D1D" w:rsidP="00A45D1D">
            <w:pPr>
              <w:pStyle w:val="TableParagraph"/>
            </w:pPr>
          </w:p>
          <w:p w14:paraId="05C6F336" w14:textId="77777777" w:rsidR="00A45D1D" w:rsidRDefault="00A45D1D" w:rsidP="00A45D1D">
            <w:pPr>
              <w:pStyle w:val="TableParagraph"/>
            </w:pPr>
          </w:p>
          <w:p w14:paraId="3C6D23C7" w14:textId="77777777" w:rsidR="00A45D1D" w:rsidRDefault="00A45D1D" w:rsidP="00A45D1D">
            <w:pPr>
              <w:pStyle w:val="TableParagraph"/>
            </w:pPr>
          </w:p>
          <w:p w14:paraId="027EF6C1" w14:textId="4CFED78C" w:rsidR="00A45D1D" w:rsidRDefault="0086429D" w:rsidP="009C6C70">
            <w:pPr>
              <w:pStyle w:val="TableParagraph"/>
              <w:ind w:left="0"/>
              <w:rPr>
                <w:rFonts w:ascii="Times New Roman"/>
                <w:sz w:val="24"/>
              </w:rPr>
            </w:pPr>
            <w:r>
              <w:t>Ensure all teachers in KS2 are trained in delivery of swimming teaching</w:t>
            </w:r>
          </w:p>
        </w:tc>
        <w:tc>
          <w:tcPr>
            <w:tcW w:w="1663" w:type="dxa"/>
          </w:tcPr>
          <w:p w14:paraId="0A350326" w14:textId="35B1451D" w:rsidR="00A45D1D" w:rsidRDefault="00A1280B" w:rsidP="003B00D2">
            <w:pPr>
              <w:pStyle w:val="TableParagraph"/>
            </w:pPr>
            <w:r>
              <w:lastRenderedPageBreak/>
              <w:t xml:space="preserve">Sports coach - </w:t>
            </w:r>
            <w:r w:rsidR="003D0BEB">
              <w:t>£</w:t>
            </w:r>
            <w:r w:rsidR="002158BC">
              <w:t>15,000</w:t>
            </w:r>
          </w:p>
          <w:p w14:paraId="31D4CE93" w14:textId="4C059D64" w:rsidR="00A45D1D" w:rsidRDefault="00A45D1D" w:rsidP="00A45D1D">
            <w:pPr>
              <w:pStyle w:val="TableParagraph"/>
              <w:ind w:left="360"/>
            </w:pPr>
          </w:p>
          <w:p w14:paraId="0E73E3D1" w14:textId="77777777" w:rsidR="00A45D1D" w:rsidRDefault="00A45D1D" w:rsidP="00A45D1D">
            <w:pPr>
              <w:pStyle w:val="TableParagraph"/>
              <w:ind w:left="360"/>
            </w:pPr>
          </w:p>
          <w:p w14:paraId="2EC6710B" w14:textId="36E8EB81" w:rsidR="00A45D1D" w:rsidRDefault="00A45D1D" w:rsidP="00A45D1D">
            <w:pPr>
              <w:pStyle w:val="TableParagraph"/>
            </w:pPr>
            <w:r>
              <w:t xml:space="preserve">Dance </w:t>
            </w:r>
            <w:r w:rsidR="002158BC">
              <w:t>£7300</w:t>
            </w:r>
          </w:p>
          <w:p w14:paraId="209F7368" w14:textId="42DE38ED" w:rsidR="002158BC" w:rsidRDefault="002158BC" w:rsidP="00A45D1D">
            <w:pPr>
              <w:pStyle w:val="TableParagraph"/>
            </w:pPr>
            <w:r>
              <w:t xml:space="preserve">Costumes £150 </w:t>
            </w:r>
          </w:p>
          <w:p w14:paraId="428DE023" w14:textId="77777777" w:rsidR="00A1280B" w:rsidRDefault="00A1280B" w:rsidP="00A45D1D">
            <w:pPr>
              <w:pStyle w:val="TableParagraph"/>
            </w:pPr>
          </w:p>
          <w:p w14:paraId="21555A21" w14:textId="77777777" w:rsidR="00A45D1D" w:rsidRDefault="00A45D1D" w:rsidP="00A45D1D">
            <w:pPr>
              <w:pStyle w:val="TableParagraph"/>
            </w:pPr>
          </w:p>
          <w:p w14:paraId="6905FD96" w14:textId="68662633" w:rsidR="00A45D1D" w:rsidRDefault="00A45D1D" w:rsidP="00A45D1D">
            <w:pPr>
              <w:pStyle w:val="TableParagraph"/>
            </w:pPr>
          </w:p>
          <w:p w14:paraId="31D46877" w14:textId="3CB87353" w:rsidR="00A45D1D" w:rsidRDefault="00A45D1D" w:rsidP="00A45D1D">
            <w:pPr>
              <w:pStyle w:val="TableParagraph"/>
            </w:pPr>
          </w:p>
          <w:p w14:paraId="0B2D05AE" w14:textId="77777777" w:rsidR="00A45D1D" w:rsidRDefault="00A45D1D" w:rsidP="00A45D1D">
            <w:pPr>
              <w:pStyle w:val="TableParagraph"/>
            </w:pPr>
          </w:p>
          <w:p w14:paraId="5FDA12E1" w14:textId="77777777" w:rsidR="00A45D1D" w:rsidRDefault="00A45D1D" w:rsidP="00A45D1D">
            <w:pPr>
              <w:pStyle w:val="TableParagraph"/>
            </w:pPr>
          </w:p>
          <w:p w14:paraId="4C13198E" w14:textId="77777777" w:rsidR="00A45D1D" w:rsidRDefault="00A45D1D" w:rsidP="00A45D1D">
            <w:pPr>
              <w:pStyle w:val="TableParagraph"/>
            </w:pPr>
          </w:p>
          <w:p w14:paraId="13C831EF" w14:textId="77777777" w:rsidR="00A45D1D" w:rsidRDefault="00A45D1D" w:rsidP="00A45D1D">
            <w:pPr>
              <w:pStyle w:val="TableParagraph"/>
            </w:pPr>
          </w:p>
          <w:p w14:paraId="02304D08" w14:textId="0EF77E47" w:rsidR="00A45D1D" w:rsidRDefault="00A45D1D" w:rsidP="00A45D1D">
            <w:pPr>
              <w:pStyle w:val="TableParagraph"/>
            </w:pPr>
          </w:p>
          <w:p w14:paraId="47B429DB" w14:textId="65B69C02" w:rsidR="00A45D1D" w:rsidRDefault="00A45D1D" w:rsidP="00A45D1D">
            <w:pPr>
              <w:pStyle w:val="TableParagraph"/>
            </w:pPr>
          </w:p>
          <w:p w14:paraId="298BF6AF" w14:textId="79835802" w:rsidR="00A45D1D" w:rsidRDefault="00A45D1D" w:rsidP="00A45D1D">
            <w:pPr>
              <w:pStyle w:val="TableParagraph"/>
            </w:pPr>
          </w:p>
          <w:p w14:paraId="3ED44D06" w14:textId="77777777" w:rsidR="00A45D1D" w:rsidRDefault="00A45D1D" w:rsidP="00A45D1D">
            <w:pPr>
              <w:pStyle w:val="TableParagraph"/>
            </w:pPr>
          </w:p>
          <w:p w14:paraId="1207F005" w14:textId="77777777" w:rsidR="00A45D1D" w:rsidRDefault="00A45D1D" w:rsidP="00A45D1D">
            <w:pPr>
              <w:pStyle w:val="TableParagraph"/>
            </w:pPr>
          </w:p>
          <w:p w14:paraId="558FA790" w14:textId="77777777" w:rsidR="00A45D1D" w:rsidRDefault="00A45D1D" w:rsidP="00A45D1D">
            <w:pPr>
              <w:pStyle w:val="TableParagraph"/>
            </w:pPr>
          </w:p>
          <w:p w14:paraId="031C358E" w14:textId="77777777" w:rsidR="00A45D1D" w:rsidRDefault="00A45D1D" w:rsidP="00A45D1D">
            <w:pPr>
              <w:pStyle w:val="TableParagraph"/>
            </w:pPr>
          </w:p>
          <w:p w14:paraId="6C3F2DD3" w14:textId="77777777" w:rsidR="00A45D1D" w:rsidRDefault="00A45D1D" w:rsidP="00A45D1D">
            <w:pPr>
              <w:pStyle w:val="TableParagraph"/>
            </w:pPr>
          </w:p>
          <w:p w14:paraId="4ECDDC0F" w14:textId="77777777" w:rsidR="00A45D1D" w:rsidRDefault="00A45D1D" w:rsidP="00A45D1D">
            <w:pPr>
              <w:pStyle w:val="TableParagraph"/>
            </w:pPr>
          </w:p>
          <w:p w14:paraId="4A80054A" w14:textId="77777777" w:rsidR="00A45D1D" w:rsidRDefault="00A45D1D" w:rsidP="00A45D1D">
            <w:pPr>
              <w:pStyle w:val="TableParagraph"/>
            </w:pPr>
          </w:p>
          <w:p w14:paraId="77127279" w14:textId="485B7702" w:rsidR="00A45D1D" w:rsidRDefault="00A45D1D" w:rsidP="007D548D">
            <w:pPr>
              <w:pStyle w:val="TableParagraph"/>
              <w:ind w:left="0"/>
              <w:jc w:val="center"/>
            </w:pPr>
          </w:p>
          <w:p w14:paraId="7A7782D7" w14:textId="77777777" w:rsidR="00A45D1D" w:rsidRDefault="00A45D1D" w:rsidP="00A45D1D">
            <w:pPr>
              <w:pStyle w:val="TableParagraph"/>
              <w:spacing w:before="138"/>
              <w:ind w:left="53"/>
              <w:rPr>
                <w:sz w:val="24"/>
              </w:rPr>
            </w:pPr>
          </w:p>
          <w:p w14:paraId="6D988362" w14:textId="77777777" w:rsidR="00F123CD" w:rsidRDefault="00F123CD" w:rsidP="00F123CD">
            <w:pPr>
              <w:pStyle w:val="TableParagraph"/>
              <w:spacing w:before="138"/>
              <w:ind w:left="0"/>
              <w:jc w:val="center"/>
              <w:rPr>
                <w:sz w:val="24"/>
              </w:rPr>
            </w:pPr>
          </w:p>
          <w:p w14:paraId="0926226D" w14:textId="4AE27B14" w:rsidR="0086429D" w:rsidRDefault="0086429D" w:rsidP="00F123CD">
            <w:pPr>
              <w:pStyle w:val="TableParagraph"/>
              <w:spacing w:before="138"/>
              <w:ind w:left="0"/>
              <w:jc w:val="center"/>
              <w:rPr>
                <w:sz w:val="24"/>
              </w:rPr>
            </w:pPr>
            <w:r>
              <w:rPr>
                <w:sz w:val="24"/>
              </w:rPr>
              <w:t>£0</w:t>
            </w:r>
          </w:p>
          <w:p w14:paraId="5BCD029C" w14:textId="1FF806B5" w:rsidR="0086429D" w:rsidRDefault="0086429D" w:rsidP="00A45D1D">
            <w:pPr>
              <w:pStyle w:val="TableParagraph"/>
              <w:spacing w:before="138"/>
              <w:ind w:left="53"/>
              <w:rPr>
                <w:sz w:val="24"/>
              </w:rPr>
            </w:pPr>
          </w:p>
        </w:tc>
        <w:tc>
          <w:tcPr>
            <w:tcW w:w="3423" w:type="dxa"/>
          </w:tcPr>
          <w:p w14:paraId="19BE87F7" w14:textId="675F26E2" w:rsidR="00A45D1D" w:rsidRPr="006F1629" w:rsidRDefault="00A45D1D" w:rsidP="003B00D2">
            <w:pPr>
              <w:pStyle w:val="TableParagraph"/>
              <w:rPr>
                <w:rFonts w:ascii="Times New Roman"/>
                <w:sz w:val="24"/>
              </w:rPr>
            </w:pPr>
            <w:r>
              <w:lastRenderedPageBreak/>
              <w:t xml:space="preserve">All classes </w:t>
            </w:r>
            <w:r w:rsidR="007D548D">
              <w:t xml:space="preserve">are now </w:t>
            </w:r>
            <w:r>
              <w:t xml:space="preserve">taking part in </w:t>
            </w:r>
            <w:r w:rsidR="007D548D">
              <w:t xml:space="preserve">at least </w:t>
            </w:r>
            <w:r>
              <w:t>one PE lesson under guidance of sports specialists. Teachers have worked alongside specialists to team teach during PE lessons. Staff meeting discussion has shown that teachers feel more confidence in delivering their own PE as a result.</w:t>
            </w:r>
          </w:p>
          <w:p w14:paraId="5FDD2E2E" w14:textId="77777777" w:rsidR="003B00D2" w:rsidRDefault="003B00D2" w:rsidP="003B00D2">
            <w:pPr>
              <w:pStyle w:val="TableParagraph"/>
            </w:pPr>
          </w:p>
          <w:p w14:paraId="3D72D9E2" w14:textId="3A92EF80" w:rsidR="00A45D1D" w:rsidRPr="006F1629" w:rsidRDefault="00A45D1D" w:rsidP="003B00D2">
            <w:pPr>
              <w:pStyle w:val="TableParagraph"/>
              <w:rPr>
                <w:rFonts w:ascii="Times New Roman"/>
                <w:sz w:val="24"/>
              </w:rPr>
            </w:pPr>
            <w:r>
              <w:t>Constructive lesson observation feedback given to teachers from PE lead</w:t>
            </w:r>
            <w:r w:rsidR="007D548D">
              <w:t xml:space="preserve"> which has led to further improvements in teaching and learning</w:t>
            </w:r>
            <w:r>
              <w:t xml:space="preserve">. </w:t>
            </w:r>
          </w:p>
          <w:p w14:paraId="45CCE118" w14:textId="77777777" w:rsidR="003B00D2" w:rsidRDefault="003B00D2" w:rsidP="003B00D2">
            <w:pPr>
              <w:pStyle w:val="TableParagraph"/>
            </w:pPr>
          </w:p>
          <w:p w14:paraId="52CCADD8" w14:textId="66A3AE76" w:rsidR="007D548D" w:rsidRDefault="00A45D1D" w:rsidP="003B00D2">
            <w:pPr>
              <w:pStyle w:val="TableParagraph"/>
            </w:pPr>
            <w:r>
              <w:lastRenderedPageBreak/>
              <w:t xml:space="preserve">Units of work </w:t>
            </w:r>
            <w:r w:rsidR="007D548D">
              <w:t xml:space="preserve">shared </w:t>
            </w:r>
            <w:r>
              <w:t>on staff share</w:t>
            </w:r>
            <w:r w:rsidR="007D548D">
              <w:t xml:space="preserve"> which means those sessions delivered without specialist support are also high quality</w:t>
            </w:r>
            <w:r>
              <w:t xml:space="preserve">. </w:t>
            </w:r>
            <w:r w:rsidR="00F123CD">
              <w:t xml:space="preserve">The </w:t>
            </w:r>
            <w:r w:rsidR="00F123CD">
              <w:br/>
              <w:t xml:space="preserve">Power of PE SOW available for all years. </w:t>
            </w:r>
          </w:p>
          <w:p w14:paraId="493CF749" w14:textId="77777777" w:rsidR="00F123CD" w:rsidRDefault="00F123CD" w:rsidP="003B00D2">
            <w:pPr>
              <w:pStyle w:val="TableParagraph"/>
            </w:pPr>
          </w:p>
          <w:p w14:paraId="045F0554" w14:textId="5F5DEA2A" w:rsidR="0086429D" w:rsidRDefault="0086429D" w:rsidP="00A45D1D">
            <w:pPr>
              <w:pStyle w:val="TableParagraph"/>
              <w:ind w:left="0"/>
            </w:pPr>
          </w:p>
          <w:p w14:paraId="30ED2719" w14:textId="1501BBC2" w:rsidR="00BB1BA2" w:rsidRDefault="00BB1BA2" w:rsidP="00A45D1D">
            <w:pPr>
              <w:pStyle w:val="TableParagraph"/>
              <w:ind w:left="0"/>
            </w:pPr>
          </w:p>
          <w:p w14:paraId="7E8CB480" w14:textId="76F58716" w:rsidR="00BB1BA2" w:rsidRDefault="00BB1BA2" w:rsidP="00A45D1D">
            <w:pPr>
              <w:pStyle w:val="TableParagraph"/>
              <w:ind w:left="0"/>
            </w:pPr>
          </w:p>
          <w:p w14:paraId="444C491C" w14:textId="3D9D8339" w:rsidR="00BB1BA2" w:rsidRDefault="00BB1BA2" w:rsidP="00A45D1D">
            <w:pPr>
              <w:pStyle w:val="TableParagraph"/>
              <w:ind w:left="0"/>
            </w:pPr>
          </w:p>
          <w:p w14:paraId="5EC0098E" w14:textId="77777777" w:rsidR="00BB1BA2" w:rsidRDefault="00BB1BA2" w:rsidP="00A45D1D">
            <w:pPr>
              <w:pStyle w:val="TableParagraph"/>
              <w:ind w:left="0"/>
            </w:pPr>
          </w:p>
          <w:p w14:paraId="01E0D257" w14:textId="440180F2" w:rsidR="0086429D" w:rsidRDefault="007D548D" w:rsidP="00A45D1D">
            <w:pPr>
              <w:pStyle w:val="TableParagraph"/>
              <w:ind w:left="0"/>
            </w:pPr>
            <w:r>
              <w:t xml:space="preserve">Children have engaged in high quality </w:t>
            </w:r>
            <w:r w:rsidR="00F123CD">
              <w:t>cricket</w:t>
            </w:r>
            <w:r>
              <w:t xml:space="preserve"> sessions. Raised aspirations of children to join professional </w:t>
            </w:r>
            <w:r w:rsidR="00F123CD">
              <w:t>cricket</w:t>
            </w:r>
            <w:r>
              <w:t xml:space="preserve"> clubs. </w:t>
            </w:r>
          </w:p>
          <w:p w14:paraId="695C92E9" w14:textId="77777777" w:rsidR="0086429D" w:rsidRDefault="0086429D" w:rsidP="00A45D1D">
            <w:pPr>
              <w:pStyle w:val="TableParagraph"/>
              <w:ind w:left="0"/>
            </w:pPr>
          </w:p>
          <w:p w14:paraId="16AA8770" w14:textId="77777777" w:rsidR="0086429D" w:rsidRDefault="0086429D" w:rsidP="00A45D1D">
            <w:pPr>
              <w:pStyle w:val="TableParagraph"/>
              <w:ind w:left="0"/>
            </w:pPr>
          </w:p>
          <w:p w14:paraId="43F33790" w14:textId="77777777" w:rsidR="0086429D" w:rsidRDefault="0086429D" w:rsidP="00A45D1D">
            <w:pPr>
              <w:pStyle w:val="TableParagraph"/>
              <w:ind w:left="0"/>
            </w:pPr>
          </w:p>
          <w:p w14:paraId="0465DB42" w14:textId="77777777" w:rsidR="0086429D" w:rsidRDefault="0086429D" w:rsidP="00A45D1D">
            <w:pPr>
              <w:pStyle w:val="TableParagraph"/>
              <w:ind w:left="0"/>
            </w:pPr>
          </w:p>
          <w:p w14:paraId="5A1FADE5" w14:textId="77777777" w:rsidR="0086429D" w:rsidRDefault="0086429D" w:rsidP="00A45D1D">
            <w:pPr>
              <w:pStyle w:val="TableParagraph"/>
              <w:ind w:left="0"/>
            </w:pPr>
          </w:p>
          <w:p w14:paraId="3F0972AF" w14:textId="0309BF28" w:rsidR="007D548D" w:rsidRDefault="007D548D" w:rsidP="00A45D1D">
            <w:pPr>
              <w:pStyle w:val="TableParagraph"/>
              <w:ind w:left="0"/>
            </w:pPr>
            <w:r>
              <w:t>Staff have completed swimming course</w:t>
            </w:r>
            <w:r w:rsidR="001B2B16">
              <w:t>s</w:t>
            </w:r>
            <w:r>
              <w:t xml:space="preserve"> provided by St. Helen’s council, to ensure children receive high quality swimming lessons. </w:t>
            </w:r>
          </w:p>
          <w:p w14:paraId="483F9980" w14:textId="77777777" w:rsidR="007D548D" w:rsidRDefault="007D548D" w:rsidP="00A45D1D">
            <w:pPr>
              <w:pStyle w:val="TableParagraph"/>
              <w:ind w:left="0"/>
            </w:pPr>
          </w:p>
          <w:p w14:paraId="71BDFDFC" w14:textId="68816D00" w:rsidR="0086429D" w:rsidRDefault="007D548D" w:rsidP="00A45D1D">
            <w:pPr>
              <w:pStyle w:val="TableParagraph"/>
              <w:ind w:left="0"/>
            </w:pPr>
            <w:r>
              <w:t>Children have returned to swimming sessions and have developed skills with a particular focus on life saving and rescue – see swimming data.</w:t>
            </w:r>
          </w:p>
          <w:p w14:paraId="58CC2727" w14:textId="77777777" w:rsidR="0086429D" w:rsidRDefault="0086429D" w:rsidP="00A45D1D">
            <w:pPr>
              <w:pStyle w:val="TableParagraph"/>
              <w:ind w:left="0"/>
            </w:pPr>
          </w:p>
          <w:p w14:paraId="62E9F2DD" w14:textId="5B033466" w:rsidR="0086429D" w:rsidRDefault="0086429D" w:rsidP="007D548D">
            <w:pPr>
              <w:pStyle w:val="TableParagraph"/>
              <w:ind w:left="0"/>
              <w:rPr>
                <w:rFonts w:ascii="Times New Roman"/>
                <w:sz w:val="24"/>
              </w:rPr>
            </w:pPr>
          </w:p>
        </w:tc>
        <w:tc>
          <w:tcPr>
            <w:tcW w:w="3076" w:type="dxa"/>
          </w:tcPr>
          <w:p w14:paraId="5BC5DEEF" w14:textId="5FE43B18" w:rsidR="00A45D1D" w:rsidRDefault="00A45D1D" w:rsidP="003B00D2">
            <w:pPr>
              <w:pStyle w:val="TableParagraph"/>
            </w:pPr>
            <w:r>
              <w:lastRenderedPageBreak/>
              <w:t xml:space="preserve">Continue with hiring of specialists. </w:t>
            </w:r>
          </w:p>
          <w:p w14:paraId="51BBFEB4" w14:textId="77777777" w:rsidR="003B00D2" w:rsidRPr="006F1629" w:rsidRDefault="003B00D2" w:rsidP="003B00D2">
            <w:pPr>
              <w:pStyle w:val="TableParagraph"/>
              <w:rPr>
                <w:rFonts w:ascii="Times New Roman"/>
                <w:sz w:val="24"/>
              </w:rPr>
            </w:pPr>
          </w:p>
          <w:p w14:paraId="51066EC9" w14:textId="34272A50" w:rsidR="00A45D1D" w:rsidRDefault="00A45D1D" w:rsidP="003B00D2">
            <w:pPr>
              <w:pStyle w:val="TableParagraph"/>
            </w:pPr>
            <w:r>
              <w:t xml:space="preserve">PE </w:t>
            </w:r>
            <w:proofErr w:type="gramStart"/>
            <w:r>
              <w:t>lead</w:t>
            </w:r>
            <w:proofErr w:type="gramEnd"/>
            <w:r>
              <w:t xml:space="preserve"> to send any CPD opportunities to staff. </w:t>
            </w:r>
          </w:p>
          <w:p w14:paraId="5D8F209E" w14:textId="77777777" w:rsidR="003B00D2" w:rsidRPr="006F1629" w:rsidRDefault="003B00D2" w:rsidP="003B00D2">
            <w:pPr>
              <w:pStyle w:val="TableParagraph"/>
              <w:rPr>
                <w:rFonts w:ascii="Times New Roman"/>
                <w:sz w:val="24"/>
              </w:rPr>
            </w:pPr>
          </w:p>
          <w:p w14:paraId="7ED4E770" w14:textId="56E33A45" w:rsidR="00A45D1D" w:rsidRDefault="00A45D1D" w:rsidP="003B00D2">
            <w:pPr>
              <w:pStyle w:val="TableParagraph"/>
            </w:pPr>
            <w:r>
              <w:t xml:space="preserve">PE </w:t>
            </w:r>
            <w:proofErr w:type="gramStart"/>
            <w:r>
              <w:t>lead</w:t>
            </w:r>
            <w:proofErr w:type="gramEnd"/>
            <w:r>
              <w:t xml:space="preserve"> to arrange dates in new calendar of staff meetings. </w:t>
            </w:r>
          </w:p>
          <w:p w14:paraId="663F3FFB" w14:textId="77777777" w:rsidR="003B00D2" w:rsidRPr="006F1629" w:rsidRDefault="003B00D2" w:rsidP="003B00D2">
            <w:pPr>
              <w:pStyle w:val="TableParagraph"/>
              <w:rPr>
                <w:rFonts w:ascii="Times New Roman"/>
                <w:sz w:val="24"/>
              </w:rPr>
            </w:pPr>
          </w:p>
          <w:p w14:paraId="48BFAC66" w14:textId="23867500" w:rsidR="00A45D1D" w:rsidRDefault="00A45D1D" w:rsidP="003B00D2">
            <w:pPr>
              <w:pStyle w:val="TableParagraph"/>
            </w:pPr>
            <w:r>
              <w:t xml:space="preserve">To maintain links with local sports providers. </w:t>
            </w:r>
          </w:p>
          <w:p w14:paraId="78433B4B" w14:textId="77777777" w:rsidR="003B00D2" w:rsidRPr="006F1629" w:rsidRDefault="003B00D2" w:rsidP="003B00D2">
            <w:pPr>
              <w:pStyle w:val="TableParagraph"/>
              <w:rPr>
                <w:rFonts w:ascii="Times New Roman"/>
                <w:sz w:val="24"/>
              </w:rPr>
            </w:pPr>
          </w:p>
          <w:p w14:paraId="7C459081" w14:textId="77777777" w:rsidR="00A45D1D" w:rsidRPr="005A559C" w:rsidRDefault="00A45D1D" w:rsidP="003B00D2">
            <w:pPr>
              <w:pStyle w:val="TableParagraph"/>
              <w:rPr>
                <w:rFonts w:ascii="Times New Roman"/>
                <w:sz w:val="24"/>
              </w:rPr>
            </w:pPr>
            <w:r>
              <w:t>Keep in regular contact with St. Helens School Games.</w:t>
            </w:r>
          </w:p>
          <w:p w14:paraId="13C5A1B2" w14:textId="77777777" w:rsidR="00A45D1D" w:rsidRDefault="00A45D1D" w:rsidP="00A45D1D">
            <w:pPr>
              <w:pStyle w:val="TableParagraph"/>
            </w:pPr>
          </w:p>
          <w:p w14:paraId="1FD8F4D2" w14:textId="77777777" w:rsidR="00A45D1D" w:rsidRDefault="00A45D1D" w:rsidP="00A45D1D">
            <w:pPr>
              <w:pStyle w:val="TableParagraph"/>
            </w:pPr>
          </w:p>
          <w:p w14:paraId="6134D6E2" w14:textId="77777777" w:rsidR="00A45D1D" w:rsidRDefault="00A45D1D" w:rsidP="00A45D1D">
            <w:pPr>
              <w:pStyle w:val="TableParagraph"/>
            </w:pPr>
          </w:p>
          <w:p w14:paraId="43247797" w14:textId="77777777" w:rsidR="00A45D1D" w:rsidRDefault="00A45D1D" w:rsidP="00A45D1D">
            <w:pPr>
              <w:pStyle w:val="TableParagraph"/>
            </w:pPr>
          </w:p>
          <w:p w14:paraId="690CAD60" w14:textId="77777777" w:rsidR="00A45D1D" w:rsidRDefault="00A45D1D" w:rsidP="00A45D1D">
            <w:pPr>
              <w:pStyle w:val="TableParagraph"/>
            </w:pPr>
          </w:p>
          <w:p w14:paraId="26642DB1" w14:textId="77777777" w:rsidR="00A45D1D" w:rsidRDefault="00A45D1D" w:rsidP="00A45D1D">
            <w:pPr>
              <w:pStyle w:val="TableParagraph"/>
            </w:pPr>
          </w:p>
          <w:p w14:paraId="6C39B5C4" w14:textId="747E1961" w:rsidR="00A45D1D" w:rsidRDefault="00A45D1D" w:rsidP="00A45D1D">
            <w:pPr>
              <w:pStyle w:val="TableParagraph"/>
            </w:pPr>
          </w:p>
          <w:p w14:paraId="24A09C45" w14:textId="4097CAA0" w:rsidR="00A45D1D" w:rsidRDefault="00A45D1D" w:rsidP="00A45D1D">
            <w:pPr>
              <w:pStyle w:val="TableParagraph"/>
            </w:pPr>
          </w:p>
          <w:p w14:paraId="1A452183" w14:textId="692359B5" w:rsidR="00A45D1D" w:rsidRDefault="00A45D1D" w:rsidP="00A45D1D">
            <w:pPr>
              <w:pStyle w:val="TableParagraph"/>
            </w:pPr>
          </w:p>
          <w:p w14:paraId="0C355AA9" w14:textId="75E3BA11" w:rsidR="00A45D1D" w:rsidRDefault="00A45D1D" w:rsidP="00A45D1D">
            <w:pPr>
              <w:pStyle w:val="TableParagraph"/>
            </w:pPr>
          </w:p>
          <w:p w14:paraId="3880FDCB" w14:textId="77777777" w:rsidR="00F123CD" w:rsidRDefault="00F123CD" w:rsidP="00A45D1D">
            <w:pPr>
              <w:pStyle w:val="TableParagraph"/>
              <w:ind w:left="0"/>
              <w:rPr>
                <w:rFonts w:asciiTheme="minorHAnsi" w:hAnsiTheme="minorHAnsi" w:cstheme="minorHAnsi"/>
                <w:szCs w:val="20"/>
              </w:rPr>
            </w:pPr>
          </w:p>
          <w:p w14:paraId="3F3D8259" w14:textId="77777777" w:rsidR="00F123CD" w:rsidRDefault="00F123CD" w:rsidP="00A45D1D">
            <w:pPr>
              <w:pStyle w:val="TableParagraph"/>
              <w:ind w:left="0"/>
              <w:rPr>
                <w:rFonts w:asciiTheme="minorHAnsi" w:hAnsiTheme="minorHAnsi" w:cstheme="minorHAnsi"/>
                <w:szCs w:val="20"/>
              </w:rPr>
            </w:pPr>
          </w:p>
          <w:p w14:paraId="61FC6E2F" w14:textId="77777777" w:rsidR="00F123CD" w:rsidRDefault="00F123CD" w:rsidP="00A45D1D">
            <w:pPr>
              <w:pStyle w:val="TableParagraph"/>
              <w:ind w:left="0"/>
              <w:rPr>
                <w:rFonts w:asciiTheme="minorHAnsi" w:hAnsiTheme="minorHAnsi" w:cstheme="minorHAnsi"/>
                <w:szCs w:val="20"/>
              </w:rPr>
            </w:pPr>
          </w:p>
          <w:p w14:paraId="68E4B9B2" w14:textId="5543DDF1" w:rsidR="00A45D1D" w:rsidRDefault="00A45D1D" w:rsidP="00A45D1D">
            <w:pPr>
              <w:pStyle w:val="TableParagraph"/>
              <w:ind w:left="0"/>
              <w:rPr>
                <w:rFonts w:asciiTheme="minorHAnsi" w:hAnsiTheme="minorHAnsi" w:cstheme="minorHAnsi"/>
                <w:szCs w:val="20"/>
              </w:rPr>
            </w:pPr>
            <w:r>
              <w:rPr>
                <w:rFonts w:asciiTheme="minorHAnsi" w:hAnsiTheme="minorHAnsi" w:cstheme="minorHAnsi"/>
                <w:szCs w:val="20"/>
              </w:rPr>
              <w:t xml:space="preserve">Continue positive relationship with </w:t>
            </w:r>
            <w:r w:rsidR="009C6C70">
              <w:rPr>
                <w:rFonts w:asciiTheme="minorHAnsi" w:hAnsiTheme="minorHAnsi" w:cstheme="minorHAnsi"/>
                <w:szCs w:val="20"/>
              </w:rPr>
              <w:t>LC</w:t>
            </w:r>
            <w:r>
              <w:rPr>
                <w:rFonts w:asciiTheme="minorHAnsi" w:hAnsiTheme="minorHAnsi" w:cstheme="minorHAnsi"/>
                <w:szCs w:val="20"/>
              </w:rPr>
              <w:t xml:space="preserve"> and accept future invitations for their sessions. </w:t>
            </w:r>
          </w:p>
          <w:p w14:paraId="16EE8580" w14:textId="77777777" w:rsidR="0086429D" w:rsidRDefault="0086429D" w:rsidP="00A45D1D">
            <w:pPr>
              <w:pStyle w:val="TableParagraph"/>
              <w:ind w:left="0"/>
              <w:rPr>
                <w:rFonts w:asciiTheme="minorHAnsi" w:hAnsiTheme="minorHAnsi" w:cstheme="minorHAnsi"/>
                <w:szCs w:val="20"/>
              </w:rPr>
            </w:pPr>
          </w:p>
          <w:p w14:paraId="097B8644" w14:textId="77777777" w:rsidR="0086429D" w:rsidRDefault="0086429D" w:rsidP="00A45D1D">
            <w:pPr>
              <w:pStyle w:val="TableParagraph"/>
              <w:ind w:left="0"/>
              <w:rPr>
                <w:rFonts w:asciiTheme="minorHAnsi" w:hAnsiTheme="minorHAnsi" w:cstheme="minorHAnsi"/>
                <w:szCs w:val="20"/>
              </w:rPr>
            </w:pPr>
          </w:p>
          <w:p w14:paraId="7796AFD3" w14:textId="77777777" w:rsidR="0086429D" w:rsidRDefault="0086429D" w:rsidP="00A45D1D">
            <w:pPr>
              <w:pStyle w:val="TableParagraph"/>
              <w:ind w:left="0"/>
              <w:rPr>
                <w:rFonts w:asciiTheme="minorHAnsi" w:hAnsiTheme="minorHAnsi" w:cstheme="minorHAnsi"/>
                <w:szCs w:val="20"/>
              </w:rPr>
            </w:pPr>
          </w:p>
          <w:p w14:paraId="50B82087" w14:textId="77777777" w:rsidR="0086429D" w:rsidRDefault="0086429D" w:rsidP="00A45D1D">
            <w:pPr>
              <w:pStyle w:val="TableParagraph"/>
              <w:ind w:left="0"/>
              <w:rPr>
                <w:rFonts w:asciiTheme="minorHAnsi" w:hAnsiTheme="minorHAnsi" w:cstheme="minorHAnsi"/>
                <w:szCs w:val="20"/>
              </w:rPr>
            </w:pPr>
          </w:p>
          <w:p w14:paraId="0FBDCF61" w14:textId="77777777" w:rsidR="0086429D" w:rsidRDefault="0086429D" w:rsidP="00A45D1D">
            <w:pPr>
              <w:pStyle w:val="TableParagraph"/>
              <w:ind w:left="0"/>
              <w:rPr>
                <w:rFonts w:asciiTheme="minorHAnsi" w:hAnsiTheme="minorHAnsi" w:cstheme="minorHAnsi"/>
                <w:szCs w:val="20"/>
              </w:rPr>
            </w:pPr>
          </w:p>
          <w:p w14:paraId="6FBDFAE8" w14:textId="77777777" w:rsidR="0086429D" w:rsidRDefault="0086429D" w:rsidP="00A45D1D">
            <w:pPr>
              <w:pStyle w:val="TableParagraph"/>
              <w:ind w:left="0"/>
              <w:rPr>
                <w:rFonts w:asciiTheme="minorHAnsi" w:hAnsiTheme="minorHAnsi" w:cstheme="minorHAnsi"/>
                <w:szCs w:val="20"/>
              </w:rPr>
            </w:pPr>
          </w:p>
          <w:p w14:paraId="51870195" w14:textId="77777777" w:rsidR="009C6C70" w:rsidRDefault="0086429D" w:rsidP="00A45D1D">
            <w:pPr>
              <w:pStyle w:val="TableParagraph"/>
              <w:ind w:left="0"/>
              <w:rPr>
                <w:rFonts w:asciiTheme="minorHAnsi" w:hAnsiTheme="minorHAnsi" w:cstheme="minorHAnsi"/>
                <w:szCs w:val="20"/>
              </w:rPr>
            </w:pPr>
            <w:r>
              <w:rPr>
                <w:rFonts w:asciiTheme="minorHAnsi" w:hAnsiTheme="minorHAnsi" w:cstheme="minorHAnsi"/>
                <w:szCs w:val="20"/>
              </w:rPr>
              <w:t>Any new members of staff to be sent on training.</w:t>
            </w:r>
          </w:p>
          <w:p w14:paraId="1E725D13" w14:textId="77777777" w:rsidR="009C6C70" w:rsidRDefault="009C6C70" w:rsidP="00A45D1D">
            <w:pPr>
              <w:pStyle w:val="TableParagraph"/>
              <w:ind w:left="0"/>
              <w:rPr>
                <w:rFonts w:asciiTheme="minorHAnsi" w:hAnsiTheme="minorHAnsi" w:cstheme="minorHAnsi"/>
                <w:szCs w:val="20"/>
              </w:rPr>
            </w:pPr>
          </w:p>
          <w:p w14:paraId="4416F11C" w14:textId="7BD4211B" w:rsidR="0086429D" w:rsidRDefault="009C6C70" w:rsidP="00A45D1D">
            <w:pPr>
              <w:pStyle w:val="TableParagraph"/>
              <w:ind w:left="0"/>
              <w:rPr>
                <w:rFonts w:ascii="Times New Roman"/>
                <w:sz w:val="24"/>
              </w:rPr>
            </w:pPr>
            <w:r>
              <w:rPr>
                <w:rFonts w:asciiTheme="minorHAnsi" w:hAnsiTheme="minorHAnsi" w:cstheme="minorHAnsi"/>
                <w:szCs w:val="20"/>
              </w:rPr>
              <w:t xml:space="preserve">To increase </w:t>
            </w:r>
            <w:proofErr w:type="gramStart"/>
            <w:r>
              <w:rPr>
                <w:rFonts w:asciiTheme="minorHAnsi" w:hAnsiTheme="minorHAnsi" w:cstheme="minorHAnsi"/>
                <w:szCs w:val="20"/>
              </w:rPr>
              <w:t>confidence</w:t>
            </w:r>
            <w:proofErr w:type="gramEnd"/>
            <w:r>
              <w:rPr>
                <w:rFonts w:asciiTheme="minorHAnsi" w:hAnsiTheme="minorHAnsi" w:cstheme="minorHAnsi"/>
                <w:szCs w:val="20"/>
              </w:rPr>
              <w:t xml:space="preserve"> look into refresher training for staff who completed training over 6 years</w:t>
            </w:r>
            <w:r w:rsidR="0086429D">
              <w:rPr>
                <w:rFonts w:asciiTheme="minorHAnsi" w:hAnsiTheme="minorHAnsi" w:cstheme="minorHAnsi"/>
                <w:szCs w:val="20"/>
              </w:rPr>
              <w:t xml:space="preserve"> </w:t>
            </w:r>
          </w:p>
        </w:tc>
      </w:tr>
      <w:tr w:rsidR="00A45D1D" w14:paraId="6DA60C9F" w14:textId="77777777">
        <w:trPr>
          <w:trHeight w:val="305"/>
        </w:trPr>
        <w:tc>
          <w:tcPr>
            <w:tcW w:w="12302" w:type="dxa"/>
            <w:gridSpan w:val="4"/>
            <w:vMerge w:val="restart"/>
          </w:tcPr>
          <w:p w14:paraId="2DA07222" w14:textId="77777777" w:rsidR="00A45D1D" w:rsidRDefault="00A45D1D" w:rsidP="00A45D1D">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7F474EC6" w14:textId="77777777" w:rsidR="00A45D1D" w:rsidRDefault="00A45D1D" w:rsidP="00A45D1D">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A45D1D" w14:paraId="4220FC6A" w14:textId="77777777">
        <w:trPr>
          <w:trHeight w:val="305"/>
        </w:trPr>
        <w:tc>
          <w:tcPr>
            <w:tcW w:w="12302" w:type="dxa"/>
            <w:gridSpan w:val="4"/>
            <w:vMerge/>
            <w:tcBorders>
              <w:top w:val="nil"/>
            </w:tcBorders>
          </w:tcPr>
          <w:p w14:paraId="163F11FF" w14:textId="77777777" w:rsidR="00A45D1D" w:rsidRDefault="00A45D1D" w:rsidP="00A45D1D">
            <w:pPr>
              <w:rPr>
                <w:sz w:val="2"/>
                <w:szCs w:val="2"/>
              </w:rPr>
            </w:pPr>
          </w:p>
        </w:tc>
        <w:tc>
          <w:tcPr>
            <w:tcW w:w="3076" w:type="dxa"/>
          </w:tcPr>
          <w:p w14:paraId="0CA21C36" w14:textId="050CD0AE" w:rsidR="00A45D1D" w:rsidRDefault="00984223" w:rsidP="00A45D1D">
            <w:pPr>
              <w:pStyle w:val="TableParagraph"/>
              <w:ind w:left="0"/>
              <w:rPr>
                <w:rFonts w:ascii="Times New Roman"/>
              </w:rPr>
            </w:pPr>
            <w:r>
              <w:rPr>
                <w:rFonts w:ascii="Times New Roman"/>
              </w:rPr>
              <w:t>4%</w:t>
            </w:r>
          </w:p>
        </w:tc>
      </w:tr>
      <w:tr w:rsidR="00A45D1D" w14:paraId="6A02F014" w14:textId="77777777">
        <w:trPr>
          <w:trHeight w:val="397"/>
        </w:trPr>
        <w:tc>
          <w:tcPr>
            <w:tcW w:w="3758" w:type="dxa"/>
          </w:tcPr>
          <w:p w14:paraId="06803C36" w14:textId="77777777" w:rsidR="00A45D1D" w:rsidRDefault="00A45D1D" w:rsidP="00A45D1D">
            <w:pPr>
              <w:pStyle w:val="TableParagraph"/>
              <w:spacing w:before="16"/>
              <w:ind w:left="1554" w:right="1534"/>
              <w:jc w:val="center"/>
              <w:rPr>
                <w:b/>
                <w:sz w:val="24"/>
              </w:rPr>
            </w:pPr>
            <w:r>
              <w:rPr>
                <w:b/>
                <w:color w:val="231F20"/>
                <w:sz w:val="24"/>
              </w:rPr>
              <w:t>Intent</w:t>
            </w:r>
          </w:p>
        </w:tc>
        <w:tc>
          <w:tcPr>
            <w:tcW w:w="5121" w:type="dxa"/>
            <w:gridSpan w:val="2"/>
          </w:tcPr>
          <w:p w14:paraId="0092A4F5" w14:textId="77777777" w:rsidR="00A45D1D" w:rsidRDefault="00A45D1D" w:rsidP="00A45D1D">
            <w:pPr>
              <w:pStyle w:val="TableParagraph"/>
              <w:spacing w:before="16"/>
              <w:ind w:left="1733" w:right="1713"/>
              <w:jc w:val="center"/>
              <w:rPr>
                <w:b/>
                <w:sz w:val="24"/>
              </w:rPr>
            </w:pPr>
            <w:r>
              <w:rPr>
                <w:b/>
                <w:color w:val="231F20"/>
                <w:sz w:val="24"/>
              </w:rPr>
              <w:t>Implementation</w:t>
            </w:r>
          </w:p>
        </w:tc>
        <w:tc>
          <w:tcPr>
            <w:tcW w:w="3423" w:type="dxa"/>
          </w:tcPr>
          <w:p w14:paraId="14CF0D78" w14:textId="4CCFDBEB" w:rsidR="00A45D1D" w:rsidRDefault="00A45D1D" w:rsidP="00A45D1D">
            <w:pPr>
              <w:pStyle w:val="TableParagraph"/>
              <w:spacing w:before="16"/>
              <w:ind w:left="1346" w:right="1325"/>
              <w:jc w:val="center"/>
              <w:rPr>
                <w:b/>
                <w:sz w:val="24"/>
              </w:rPr>
            </w:pPr>
            <w:r>
              <w:rPr>
                <w:b/>
                <w:color w:val="231F20"/>
                <w:sz w:val="24"/>
              </w:rPr>
              <w:t>Impact</w:t>
            </w:r>
            <w:r w:rsidR="002158BC">
              <w:rPr>
                <w:b/>
                <w:color w:val="231F20"/>
                <w:sz w:val="24"/>
              </w:rPr>
              <w:t xml:space="preserve"> to date</w:t>
            </w:r>
          </w:p>
        </w:tc>
        <w:tc>
          <w:tcPr>
            <w:tcW w:w="3076" w:type="dxa"/>
          </w:tcPr>
          <w:p w14:paraId="66446C7D" w14:textId="77777777" w:rsidR="00A45D1D" w:rsidRDefault="00A45D1D" w:rsidP="00A45D1D">
            <w:pPr>
              <w:pStyle w:val="TableParagraph"/>
              <w:ind w:left="0"/>
              <w:rPr>
                <w:rFonts w:ascii="Times New Roman"/>
                <w:sz w:val="24"/>
              </w:rPr>
            </w:pPr>
          </w:p>
        </w:tc>
      </w:tr>
      <w:tr w:rsidR="00A45D1D" w14:paraId="026B7883" w14:textId="77777777">
        <w:trPr>
          <w:trHeight w:val="334"/>
        </w:trPr>
        <w:tc>
          <w:tcPr>
            <w:tcW w:w="3758" w:type="dxa"/>
            <w:tcBorders>
              <w:bottom w:val="nil"/>
            </w:tcBorders>
          </w:tcPr>
          <w:p w14:paraId="0DC130BF" w14:textId="77777777" w:rsidR="00A45D1D" w:rsidRDefault="00A45D1D" w:rsidP="00A45D1D">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777BE11" w14:textId="77777777" w:rsidR="00A45D1D" w:rsidRDefault="00A45D1D" w:rsidP="00A45D1D">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57C3723C" w14:textId="77777777" w:rsidR="00A45D1D" w:rsidRDefault="00A45D1D" w:rsidP="00A45D1D">
            <w:pPr>
              <w:pStyle w:val="TableParagraph"/>
              <w:spacing w:before="16"/>
              <w:rPr>
                <w:sz w:val="24"/>
              </w:rPr>
            </w:pPr>
            <w:r>
              <w:rPr>
                <w:color w:val="231F20"/>
                <w:sz w:val="24"/>
              </w:rPr>
              <w:t>Funding</w:t>
            </w:r>
          </w:p>
        </w:tc>
        <w:tc>
          <w:tcPr>
            <w:tcW w:w="3423" w:type="dxa"/>
            <w:tcBorders>
              <w:bottom w:val="nil"/>
            </w:tcBorders>
          </w:tcPr>
          <w:p w14:paraId="00023C65" w14:textId="77777777" w:rsidR="00A45D1D" w:rsidRDefault="00A45D1D" w:rsidP="00A45D1D">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70D3A4F0" w14:textId="77777777" w:rsidR="00A45D1D" w:rsidRDefault="00A45D1D" w:rsidP="00A45D1D">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A45D1D" w14:paraId="05D2963C" w14:textId="77777777">
        <w:trPr>
          <w:trHeight w:val="288"/>
        </w:trPr>
        <w:tc>
          <w:tcPr>
            <w:tcW w:w="3758" w:type="dxa"/>
            <w:tcBorders>
              <w:top w:val="nil"/>
              <w:bottom w:val="nil"/>
            </w:tcBorders>
          </w:tcPr>
          <w:p w14:paraId="6FFAFB73" w14:textId="77777777" w:rsidR="00A45D1D" w:rsidRDefault="00A45D1D" w:rsidP="00A45D1D">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A8D5E06" w14:textId="77777777" w:rsidR="00A45D1D" w:rsidRDefault="00A45D1D" w:rsidP="00A45D1D">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6C5CBE4E" w14:textId="77777777" w:rsidR="00A45D1D" w:rsidRDefault="00A45D1D" w:rsidP="00A45D1D">
            <w:pPr>
              <w:pStyle w:val="TableParagraph"/>
              <w:spacing w:line="263" w:lineRule="exact"/>
              <w:rPr>
                <w:sz w:val="24"/>
              </w:rPr>
            </w:pPr>
            <w:r>
              <w:rPr>
                <w:color w:val="231F20"/>
                <w:sz w:val="24"/>
              </w:rPr>
              <w:t>allocated:</w:t>
            </w:r>
          </w:p>
        </w:tc>
        <w:tc>
          <w:tcPr>
            <w:tcW w:w="3423" w:type="dxa"/>
            <w:tcBorders>
              <w:top w:val="nil"/>
              <w:bottom w:val="nil"/>
            </w:tcBorders>
          </w:tcPr>
          <w:p w14:paraId="3CFDA408" w14:textId="77777777" w:rsidR="00A45D1D" w:rsidRDefault="00A45D1D" w:rsidP="00A45D1D">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98A9DBF" w14:textId="77777777" w:rsidR="00A45D1D" w:rsidRDefault="00A45D1D" w:rsidP="00A45D1D">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A45D1D" w14:paraId="05F74927" w14:textId="77777777">
        <w:trPr>
          <w:trHeight w:val="287"/>
        </w:trPr>
        <w:tc>
          <w:tcPr>
            <w:tcW w:w="3758" w:type="dxa"/>
            <w:tcBorders>
              <w:top w:val="nil"/>
              <w:bottom w:val="nil"/>
            </w:tcBorders>
          </w:tcPr>
          <w:p w14:paraId="7ADA3A35" w14:textId="77777777" w:rsidR="00A45D1D" w:rsidRDefault="00A45D1D" w:rsidP="00A45D1D">
            <w:pPr>
              <w:pStyle w:val="TableParagraph"/>
              <w:spacing w:line="263" w:lineRule="exact"/>
              <w:rPr>
                <w:sz w:val="24"/>
              </w:rPr>
            </w:pPr>
            <w:r>
              <w:rPr>
                <w:color w:val="231F20"/>
                <w:sz w:val="24"/>
              </w:rPr>
              <w:lastRenderedPageBreak/>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0F80F39" w14:textId="77777777" w:rsidR="00A45D1D" w:rsidRDefault="00A45D1D" w:rsidP="00A45D1D">
            <w:pPr>
              <w:pStyle w:val="TableParagraph"/>
              <w:spacing w:line="263" w:lineRule="exact"/>
              <w:rPr>
                <w:sz w:val="24"/>
              </w:rPr>
            </w:pPr>
            <w:r>
              <w:rPr>
                <w:color w:val="231F20"/>
                <w:sz w:val="24"/>
              </w:rPr>
              <w:t>intentions:</w:t>
            </w:r>
          </w:p>
        </w:tc>
        <w:tc>
          <w:tcPr>
            <w:tcW w:w="1663" w:type="dxa"/>
            <w:tcBorders>
              <w:top w:val="nil"/>
              <w:bottom w:val="nil"/>
            </w:tcBorders>
          </w:tcPr>
          <w:p w14:paraId="676CBCDF" w14:textId="77777777" w:rsidR="00A45D1D" w:rsidRDefault="00A45D1D" w:rsidP="00A45D1D">
            <w:pPr>
              <w:pStyle w:val="TableParagraph"/>
              <w:ind w:left="0"/>
              <w:rPr>
                <w:rFonts w:ascii="Times New Roman"/>
                <w:sz w:val="20"/>
              </w:rPr>
            </w:pPr>
          </w:p>
        </w:tc>
        <w:tc>
          <w:tcPr>
            <w:tcW w:w="3423" w:type="dxa"/>
            <w:tcBorders>
              <w:top w:val="nil"/>
              <w:bottom w:val="nil"/>
            </w:tcBorders>
          </w:tcPr>
          <w:p w14:paraId="51969592" w14:textId="77777777" w:rsidR="00A45D1D" w:rsidRDefault="00A45D1D" w:rsidP="00A45D1D">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18F4E4B9" w14:textId="77777777" w:rsidR="00A45D1D" w:rsidRDefault="00A45D1D" w:rsidP="00A45D1D">
            <w:pPr>
              <w:pStyle w:val="TableParagraph"/>
              <w:ind w:left="0"/>
              <w:rPr>
                <w:rFonts w:ascii="Times New Roman"/>
                <w:sz w:val="20"/>
              </w:rPr>
            </w:pPr>
          </w:p>
        </w:tc>
      </w:tr>
      <w:tr w:rsidR="00A45D1D" w14:paraId="0F32FB33" w14:textId="77777777">
        <w:trPr>
          <w:trHeight w:val="288"/>
        </w:trPr>
        <w:tc>
          <w:tcPr>
            <w:tcW w:w="3758" w:type="dxa"/>
            <w:tcBorders>
              <w:top w:val="nil"/>
              <w:bottom w:val="nil"/>
            </w:tcBorders>
          </w:tcPr>
          <w:p w14:paraId="7ABE1CA1" w14:textId="77777777" w:rsidR="00A45D1D" w:rsidRDefault="00A45D1D" w:rsidP="00A45D1D">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A5D46EB" w14:textId="77777777" w:rsidR="00A45D1D" w:rsidRDefault="00A45D1D" w:rsidP="00A45D1D">
            <w:pPr>
              <w:pStyle w:val="TableParagraph"/>
              <w:ind w:left="0"/>
              <w:rPr>
                <w:rFonts w:ascii="Times New Roman"/>
                <w:sz w:val="20"/>
              </w:rPr>
            </w:pPr>
          </w:p>
        </w:tc>
        <w:tc>
          <w:tcPr>
            <w:tcW w:w="1663" w:type="dxa"/>
            <w:tcBorders>
              <w:top w:val="nil"/>
              <w:bottom w:val="nil"/>
            </w:tcBorders>
          </w:tcPr>
          <w:p w14:paraId="17769E15" w14:textId="77777777" w:rsidR="00A45D1D" w:rsidRDefault="00A45D1D" w:rsidP="00A45D1D">
            <w:pPr>
              <w:pStyle w:val="TableParagraph"/>
              <w:ind w:left="0"/>
              <w:rPr>
                <w:rFonts w:ascii="Times New Roman"/>
                <w:sz w:val="20"/>
              </w:rPr>
            </w:pPr>
          </w:p>
        </w:tc>
        <w:tc>
          <w:tcPr>
            <w:tcW w:w="3423" w:type="dxa"/>
            <w:tcBorders>
              <w:top w:val="nil"/>
              <w:bottom w:val="nil"/>
            </w:tcBorders>
          </w:tcPr>
          <w:p w14:paraId="3C9B5702" w14:textId="27F721BF" w:rsidR="00A45D1D" w:rsidRDefault="00A45D1D" w:rsidP="00A45D1D">
            <w:pPr>
              <w:pStyle w:val="TableParagraph"/>
              <w:spacing w:line="263" w:lineRule="exact"/>
              <w:rPr>
                <w:sz w:val="24"/>
              </w:rPr>
            </w:pPr>
            <w:r>
              <w:rPr>
                <w:color w:val="231F20"/>
                <w:sz w:val="24"/>
              </w:rPr>
              <w:t>changed?</w:t>
            </w:r>
          </w:p>
        </w:tc>
        <w:tc>
          <w:tcPr>
            <w:tcW w:w="3076" w:type="dxa"/>
            <w:tcBorders>
              <w:top w:val="nil"/>
              <w:bottom w:val="nil"/>
            </w:tcBorders>
          </w:tcPr>
          <w:p w14:paraId="2E65B73A" w14:textId="77777777" w:rsidR="00A45D1D" w:rsidRDefault="00A45D1D" w:rsidP="00A45D1D">
            <w:pPr>
              <w:pStyle w:val="TableParagraph"/>
              <w:ind w:left="0"/>
              <w:rPr>
                <w:rFonts w:ascii="Times New Roman"/>
                <w:sz w:val="20"/>
              </w:rPr>
            </w:pPr>
          </w:p>
        </w:tc>
      </w:tr>
      <w:tr w:rsidR="00A45D1D" w14:paraId="1A1195EA" w14:textId="77777777">
        <w:trPr>
          <w:trHeight w:val="273"/>
        </w:trPr>
        <w:tc>
          <w:tcPr>
            <w:tcW w:w="3758" w:type="dxa"/>
            <w:tcBorders>
              <w:top w:val="nil"/>
            </w:tcBorders>
          </w:tcPr>
          <w:p w14:paraId="31DB7FD0" w14:textId="77777777" w:rsidR="00A45D1D" w:rsidRDefault="00A45D1D" w:rsidP="00A45D1D">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4CC30F73" w14:textId="77777777" w:rsidR="00A45D1D" w:rsidRDefault="00A45D1D" w:rsidP="00A45D1D">
            <w:pPr>
              <w:pStyle w:val="TableParagraph"/>
              <w:ind w:left="0"/>
              <w:rPr>
                <w:rFonts w:ascii="Times New Roman"/>
                <w:sz w:val="20"/>
              </w:rPr>
            </w:pPr>
          </w:p>
        </w:tc>
        <w:tc>
          <w:tcPr>
            <w:tcW w:w="1663" w:type="dxa"/>
            <w:tcBorders>
              <w:top w:val="nil"/>
            </w:tcBorders>
          </w:tcPr>
          <w:p w14:paraId="72349427" w14:textId="77777777" w:rsidR="00A45D1D" w:rsidRDefault="00A45D1D" w:rsidP="00A45D1D">
            <w:pPr>
              <w:pStyle w:val="TableParagraph"/>
              <w:ind w:left="0"/>
              <w:rPr>
                <w:rFonts w:ascii="Times New Roman"/>
                <w:sz w:val="20"/>
              </w:rPr>
            </w:pPr>
          </w:p>
        </w:tc>
        <w:tc>
          <w:tcPr>
            <w:tcW w:w="3423" w:type="dxa"/>
            <w:tcBorders>
              <w:top w:val="nil"/>
            </w:tcBorders>
          </w:tcPr>
          <w:p w14:paraId="66249327" w14:textId="77777777" w:rsidR="00A45D1D" w:rsidRDefault="00A45D1D" w:rsidP="00A45D1D">
            <w:pPr>
              <w:pStyle w:val="TableParagraph"/>
              <w:ind w:left="0"/>
              <w:rPr>
                <w:rFonts w:ascii="Times New Roman"/>
                <w:sz w:val="20"/>
              </w:rPr>
            </w:pPr>
          </w:p>
        </w:tc>
        <w:tc>
          <w:tcPr>
            <w:tcW w:w="3076" w:type="dxa"/>
            <w:tcBorders>
              <w:top w:val="nil"/>
            </w:tcBorders>
          </w:tcPr>
          <w:p w14:paraId="242E2A18" w14:textId="77777777" w:rsidR="00A45D1D" w:rsidRDefault="00A45D1D" w:rsidP="00A45D1D">
            <w:pPr>
              <w:pStyle w:val="TableParagraph"/>
              <w:ind w:left="0"/>
              <w:rPr>
                <w:rFonts w:ascii="Times New Roman"/>
                <w:sz w:val="20"/>
              </w:rPr>
            </w:pPr>
          </w:p>
        </w:tc>
      </w:tr>
      <w:tr w:rsidR="00A45D1D" w14:paraId="386B9AC8" w14:textId="77777777">
        <w:trPr>
          <w:trHeight w:val="2172"/>
        </w:trPr>
        <w:tc>
          <w:tcPr>
            <w:tcW w:w="3758" w:type="dxa"/>
          </w:tcPr>
          <w:p w14:paraId="53338854" w14:textId="77777777" w:rsidR="00A45D1D" w:rsidRDefault="00A45D1D" w:rsidP="00A45D1D">
            <w:pPr>
              <w:pStyle w:val="TableParagraph"/>
              <w:spacing w:line="257" w:lineRule="exact"/>
              <w:ind w:left="0"/>
            </w:pPr>
          </w:p>
          <w:p w14:paraId="7B01D74D" w14:textId="77777777" w:rsidR="00A45D1D" w:rsidRPr="00B3351F" w:rsidRDefault="00A45D1D" w:rsidP="001B2B16">
            <w:pPr>
              <w:pStyle w:val="TableParagraph"/>
              <w:spacing w:line="257" w:lineRule="exact"/>
              <w:rPr>
                <w:sz w:val="24"/>
              </w:rPr>
            </w:pPr>
            <w:r>
              <w:t>Introduce more KS1 and lower KS2 clubs. Sports coaches to broaden the sports they cover.</w:t>
            </w:r>
          </w:p>
          <w:p w14:paraId="10ADAE8B" w14:textId="43AE1A40" w:rsidR="00A45D1D" w:rsidRDefault="00A45D1D" w:rsidP="00A45D1D">
            <w:pPr>
              <w:pStyle w:val="TableParagraph"/>
              <w:spacing w:line="257" w:lineRule="exact"/>
            </w:pPr>
          </w:p>
          <w:p w14:paraId="0931D41B" w14:textId="57A2D4E4" w:rsidR="00A45D1D" w:rsidRDefault="00A45D1D" w:rsidP="00A45D1D">
            <w:pPr>
              <w:pStyle w:val="TableParagraph"/>
              <w:spacing w:line="257" w:lineRule="exact"/>
            </w:pPr>
          </w:p>
          <w:p w14:paraId="1CCE1ACD" w14:textId="29E6FA7F" w:rsidR="00A45D1D" w:rsidRDefault="00A45D1D" w:rsidP="00A45D1D">
            <w:pPr>
              <w:pStyle w:val="TableParagraph"/>
              <w:spacing w:line="257" w:lineRule="exact"/>
            </w:pPr>
          </w:p>
          <w:p w14:paraId="1D24B3AE" w14:textId="240DD003" w:rsidR="00A45D1D" w:rsidRDefault="00A45D1D" w:rsidP="00A45D1D">
            <w:pPr>
              <w:pStyle w:val="TableParagraph"/>
              <w:spacing w:line="257" w:lineRule="exact"/>
            </w:pPr>
          </w:p>
          <w:p w14:paraId="40F1C69A" w14:textId="77777777" w:rsidR="00A45D1D" w:rsidRDefault="00A45D1D" w:rsidP="00A45D1D">
            <w:pPr>
              <w:pStyle w:val="TableParagraph"/>
              <w:spacing w:line="257" w:lineRule="exact"/>
            </w:pPr>
          </w:p>
          <w:p w14:paraId="44B4B9B0" w14:textId="77777777" w:rsidR="00A45D1D" w:rsidRDefault="00A45D1D" w:rsidP="00A45D1D">
            <w:pPr>
              <w:pStyle w:val="TableParagraph"/>
              <w:spacing w:before="149"/>
              <w:ind w:left="66"/>
              <w:rPr>
                <w:sz w:val="24"/>
              </w:rPr>
            </w:pPr>
          </w:p>
          <w:p w14:paraId="30ED335F" w14:textId="77777777" w:rsidR="0086429D" w:rsidRDefault="0086429D" w:rsidP="00A45D1D">
            <w:pPr>
              <w:pStyle w:val="TableParagraph"/>
              <w:spacing w:before="149"/>
              <w:ind w:left="66"/>
              <w:rPr>
                <w:sz w:val="24"/>
              </w:rPr>
            </w:pPr>
          </w:p>
          <w:p w14:paraId="0C47D7D5" w14:textId="77777777" w:rsidR="0086429D" w:rsidRDefault="0086429D" w:rsidP="00A45D1D">
            <w:pPr>
              <w:pStyle w:val="TableParagraph"/>
              <w:spacing w:before="149"/>
              <w:ind w:left="66"/>
              <w:rPr>
                <w:sz w:val="24"/>
              </w:rPr>
            </w:pPr>
          </w:p>
          <w:p w14:paraId="2FB0F884" w14:textId="129A08BD" w:rsidR="0086429D" w:rsidRPr="001B2B16" w:rsidRDefault="0086429D" w:rsidP="001B2B16">
            <w:pPr>
              <w:pStyle w:val="TableParagraph"/>
              <w:spacing w:before="149"/>
              <w:ind w:left="0"/>
              <w:rPr>
                <w:sz w:val="24"/>
              </w:rPr>
            </w:pPr>
          </w:p>
        </w:tc>
        <w:tc>
          <w:tcPr>
            <w:tcW w:w="3458" w:type="dxa"/>
          </w:tcPr>
          <w:p w14:paraId="720DD0DA" w14:textId="77777777" w:rsidR="00A45D1D" w:rsidRDefault="00A45D1D" w:rsidP="00A45D1D">
            <w:pPr>
              <w:pStyle w:val="TableParagraph"/>
              <w:ind w:left="0"/>
            </w:pPr>
          </w:p>
          <w:p w14:paraId="24CFF982" w14:textId="77777777" w:rsidR="00A45D1D" w:rsidRPr="0086429D" w:rsidRDefault="00A45D1D" w:rsidP="001B2B16">
            <w:pPr>
              <w:pStyle w:val="TableParagraph"/>
              <w:rPr>
                <w:rFonts w:ascii="Times New Roman"/>
                <w:sz w:val="24"/>
              </w:rPr>
            </w:pPr>
            <w:r>
              <w:rPr>
                <w:rFonts w:asciiTheme="minorHAnsi" w:hAnsiTheme="minorHAnsi" w:cstheme="minorHAnsi"/>
                <w:szCs w:val="20"/>
              </w:rPr>
              <w:t xml:space="preserve">Focus on inclusive activities. Allow children to have a voice in extra-curricular clubs the school offers. </w:t>
            </w:r>
            <w:r w:rsidR="0086429D">
              <w:rPr>
                <w:rFonts w:asciiTheme="minorHAnsi" w:hAnsiTheme="minorHAnsi" w:cstheme="minorHAnsi"/>
                <w:szCs w:val="20"/>
              </w:rPr>
              <w:t>Pupil voice</w:t>
            </w:r>
            <w:r w:rsidR="00F01413">
              <w:rPr>
                <w:rFonts w:asciiTheme="minorHAnsi" w:hAnsiTheme="minorHAnsi" w:cstheme="minorHAnsi"/>
                <w:szCs w:val="20"/>
              </w:rPr>
              <w:t xml:space="preserve"> to be sent round to classes prior to Spring 1 </w:t>
            </w:r>
            <w:r w:rsidR="0086429D">
              <w:rPr>
                <w:rFonts w:asciiTheme="minorHAnsi" w:hAnsiTheme="minorHAnsi" w:cstheme="minorHAnsi"/>
                <w:szCs w:val="20"/>
              </w:rPr>
              <w:t xml:space="preserve">regarding after-school clubs. </w:t>
            </w:r>
          </w:p>
          <w:p w14:paraId="728766B5" w14:textId="77777777" w:rsidR="0086429D" w:rsidRPr="0086429D" w:rsidRDefault="0086429D" w:rsidP="001B2B16">
            <w:pPr>
              <w:pStyle w:val="TableParagraph"/>
              <w:rPr>
                <w:rFonts w:ascii="Times New Roman"/>
                <w:sz w:val="24"/>
              </w:rPr>
            </w:pPr>
            <w:r>
              <w:rPr>
                <w:rFonts w:asciiTheme="minorHAnsi" w:hAnsiTheme="minorHAnsi" w:cstheme="minorHAnsi"/>
                <w:szCs w:val="20"/>
              </w:rPr>
              <w:t xml:space="preserve">Participate in St. Helen’s School Games inclusive activities/competitions, which are focused more on the inclusive activities than the traditional competitive sports. </w:t>
            </w:r>
          </w:p>
          <w:p w14:paraId="346D0C83" w14:textId="77777777" w:rsidR="001125C3" w:rsidRDefault="001125C3" w:rsidP="0086429D"/>
          <w:p w14:paraId="333AB6DF" w14:textId="41988102" w:rsidR="0086429D" w:rsidRPr="0086429D" w:rsidRDefault="0086429D" w:rsidP="001B2B16"/>
        </w:tc>
        <w:tc>
          <w:tcPr>
            <w:tcW w:w="1663" w:type="dxa"/>
          </w:tcPr>
          <w:p w14:paraId="4C3C2C4D" w14:textId="77777777" w:rsidR="00A45D1D" w:rsidRDefault="00A45D1D" w:rsidP="00A45D1D">
            <w:pPr>
              <w:pStyle w:val="TableParagraph"/>
              <w:ind w:left="0"/>
              <w:rPr>
                <w:rFonts w:asciiTheme="minorHAnsi" w:hAnsiTheme="minorHAnsi" w:cstheme="minorHAnsi"/>
                <w:szCs w:val="20"/>
              </w:rPr>
            </w:pPr>
          </w:p>
          <w:p w14:paraId="7972AC9B" w14:textId="77777777" w:rsidR="00A45D1D" w:rsidRDefault="00A45D1D" w:rsidP="001B2B16">
            <w:pPr>
              <w:pStyle w:val="TableParagraph"/>
              <w:spacing w:before="145"/>
              <w:ind w:left="0"/>
              <w:rPr>
                <w:rFonts w:asciiTheme="minorHAnsi" w:hAnsiTheme="minorHAnsi" w:cstheme="minorHAnsi"/>
                <w:szCs w:val="20"/>
              </w:rPr>
            </w:pPr>
            <w:r>
              <w:rPr>
                <w:rFonts w:asciiTheme="minorHAnsi" w:hAnsiTheme="minorHAnsi" w:cstheme="minorHAnsi"/>
                <w:szCs w:val="20"/>
              </w:rPr>
              <w:t>£0</w:t>
            </w:r>
          </w:p>
          <w:p w14:paraId="2EA2E015" w14:textId="77777777" w:rsidR="001125C3" w:rsidRPr="001125C3" w:rsidRDefault="001125C3" w:rsidP="001125C3"/>
          <w:p w14:paraId="49AED6EF" w14:textId="77777777" w:rsidR="001125C3" w:rsidRPr="001125C3" w:rsidRDefault="001125C3" w:rsidP="001125C3"/>
          <w:p w14:paraId="4DF22C51" w14:textId="77777777" w:rsidR="001125C3" w:rsidRPr="001125C3" w:rsidRDefault="001125C3" w:rsidP="001125C3"/>
          <w:p w14:paraId="7ACF5212" w14:textId="77777777" w:rsidR="001125C3" w:rsidRPr="001125C3" w:rsidRDefault="001125C3" w:rsidP="001125C3"/>
          <w:p w14:paraId="6C361264" w14:textId="77777777" w:rsidR="001125C3" w:rsidRPr="001125C3" w:rsidRDefault="001125C3" w:rsidP="001125C3"/>
          <w:p w14:paraId="670B13D9" w14:textId="77777777" w:rsidR="001125C3" w:rsidRPr="001125C3" w:rsidRDefault="001125C3" w:rsidP="001125C3"/>
          <w:p w14:paraId="79EC9688" w14:textId="77777777" w:rsidR="001125C3" w:rsidRPr="001125C3" w:rsidRDefault="001125C3" w:rsidP="001125C3"/>
          <w:p w14:paraId="3767153C" w14:textId="77777777" w:rsidR="001125C3" w:rsidRPr="001125C3" w:rsidRDefault="001125C3" w:rsidP="001125C3"/>
          <w:p w14:paraId="731BD1A8" w14:textId="77777777" w:rsidR="001125C3" w:rsidRPr="001125C3" w:rsidRDefault="001125C3" w:rsidP="001125C3"/>
          <w:p w14:paraId="775114F5" w14:textId="3D83F936" w:rsidR="001125C3" w:rsidRDefault="001125C3" w:rsidP="001125C3"/>
          <w:p w14:paraId="0AFC548D" w14:textId="77777777" w:rsidR="00C86C09" w:rsidRPr="001125C3" w:rsidRDefault="00C86C09" w:rsidP="001125C3"/>
          <w:p w14:paraId="53B81234" w14:textId="77777777" w:rsidR="001125C3" w:rsidRPr="001125C3" w:rsidRDefault="001125C3" w:rsidP="001125C3"/>
          <w:p w14:paraId="6E865776" w14:textId="43EBA151" w:rsidR="001125C3" w:rsidRPr="001125C3" w:rsidRDefault="001125C3" w:rsidP="001125C3"/>
        </w:tc>
        <w:tc>
          <w:tcPr>
            <w:tcW w:w="3423" w:type="dxa"/>
          </w:tcPr>
          <w:p w14:paraId="4761F26C" w14:textId="77777777" w:rsidR="001B2B16" w:rsidRDefault="001B2B16" w:rsidP="00E74678">
            <w:pPr>
              <w:pStyle w:val="TableParagraph"/>
              <w:ind w:left="0"/>
            </w:pPr>
          </w:p>
          <w:p w14:paraId="32D62A87" w14:textId="31FE9D29" w:rsidR="00E74678" w:rsidRDefault="00E74678" w:rsidP="001B2B16">
            <w:pPr>
              <w:pStyle w:val="TableParagraph"/>
              <w:rPr>
                <w:rFonts w:ascii="Times New Roman"/>
                <w:sz w:val="24"/>
              </w:rPr>
            </w:pPr>
            <w:r>
              <w:t>Autumn term tournaments</w:t>
            </w:r>
            <w:r w:rsidR="002A3AE7">
              <w:t xml:space="preserve"> (10)</w:t>
            </w:r>
            <w:r>
              <w:t xml:space="preserve"> were mainly for KS2 (availability through SHSG) however spring term tournaments include more year groups. Currently signed up to 1</w:t>
            </w:r>
            <w:r w:rsidR="00BB1BA2">
              <w:t>3</w:t>
            </w:r>
            <w:r>
              <w:t xml:space="preserve"> tournaments in spring 1 covering the aspire, inspire and celebrate categories of competition and all year groups are included. </w:t>
            </w:r>
          </w:p>
        </w:tc>
        <w:tc>
          <w:tcPr>
            <w:tcW w:w="3076" w:type="dxa"/>
          </w:tcPr>
          <w:p w14:paraId="4D90BB39" w14:textId="77777777" w:rsidR="00A45D1D" w:rsidRDefault="00A45D1D" w:rsidP="00A45D1D">
            <w:pPr>
              <w:pStyle w:val="TableParagraph"/>
              <w:ind w:left="0"/>
              <w:rPr>
                <w:rFonts w:ascii="Times New Roman"/>
                <w:sz w:val="24"/>
              </w:rPr>
            </w:pPr>
          </w:p>
          <w:p w14:paraId="5D2A3CCE" w14:textId="5648AF90" w:rsidR="00A45D1D" w:rsidRDefault="00C86C09" w:rsidP="00A45D1D">
            <w:pPr>
              <w:pStyle w:val="TableParagraph"/>
              <w:ind w:left="0"/>
              <w:rPr>
                <w:rFonts w:ascii="Times New Roman"/>
                <w:sz w:val="24"/>
              </w:rPr>
            </w:pPr>
            <w:r>
              <w:rPr>
                <w:rFonts w:asciiTheme="minorHAnsi" w:hAnsiTheme="minorHAnsi" w:cstheme="minorHAnsi"/>
                <w:szCs w:val="20"/>
              </w:rPr>
              <w:t>Continue to provide sporting clubs specifically aimed at KS1 and SEND children.</w:t>
            </w:r>
            <w:r w:rsidR="00A45D1D">
              <w:rPr>
                <w:rFonts w:asciiTheme="minorHAnsi" w:hAnsiTheme="minorHAnsi" w:cstheme="minorHAnsi"/>
                <w:szCs w:val="20"/>
              </w:rPr>
              <w:t xml:space="preserve"> </w:t>
            </w:r>
          </w:p>
        </w:tc>
      </w:tr>
    </w:tbl>
    <w:p w14:paraId="131DAC5F"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73"/>
        <w:gridCol w:w="3413"/>
        <w:gridCol w:w="3076"/>
      </w:tblGrid>
      <w:tr w:rsidR="00C658FB" w14:paraId="39F568DE" w14:textId="77777777">
        <w:trPr>
          <w:trHeight w:val="352"/>
        </w:trPr>
        <w:tc>
          <w:tcPr>
            <w:tcW w:w="12302" w:type="dxa"/>
            <w:gridSpan w:val="4"/>
            <w:vMerge w:val="restart"/>
          </w:tcPr>
          <w:p w14:paraId="746A7773"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337566CC"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3690071E" w14:textId="77777777">
        <w:trPr>
          <w:trHeight w:val="296"/>
        </w:trPr>
        <w:tc>
          <w:tcPr>
            <w:tcW w:w="12302" w:type="dxa"/>
            <w:gridSpan w:val="4"/>
            <w:vMerge/>
            <w:tcBorders>
              <w:top w:val="nil"/>
            </w:tcBorders>
          </w:tcPr>
          <w:p w14:paraId="16C4CE70" w14:textId="77777777" w:rsidR="00C658FB" w:rsidRDefault="00C658FB">
            <w:pPr>
              <w:rPr>
                <w:sz w:val="2"/>
                <w:szCs w:val="2"/>
              </w:rPr>
            </w:pPr>
          </w:p>
        </w:tc>
        <w:tc>
          <w:tcPr>
            <w:tcW w:w="3076" w:type="dxa"/>
          </w:tcPr>
          <w:p w14:paraId="17306499" w14:textId="12692CEF" w:rsidR="00C658FB" w:rsidRDefault="00984223">
            <w:pPr>
              <w:pStyle w:val="TableParagraph"/>
              <w:spacing w:before="40"/>
              <w:ind w:left="35"/>
              <w:rPr>
                <w:sz w:val="18"/>
              </w:rPr>
            </w:pPr>
            <w:r>
              <w:rPr>
                <w:w w:val="101"/>
                <w:sz w:val="18"/>
              </w:rPr>
              <w:t>13</w:t>
            </w:r>
            <w:r w:rsidR="00D131A0">
              <w:rPr>
                <w:w w:val="101"/>
                <w:sz w:val="18"/>
              </w:rPr>
              <w:t>%</w:t>
            </w:r>
          </w:p>
        </w:tc>
      </w:tr>
      <w:tr w:rsidR="00C658FB" w14:paraId="200FD459" w14:textId="77777777" w:rsidTr="001125C3">
        <w:trPr>
          <w:trHeight w:val="402"/>
        </w:trPr>
        <w:tc>
          <w:tcPr>
            <w:tcW w:w="3758" w:type="dxa"/>
          </w:tcPr>
          <w:p w14:paraId="4E6DD2F4" w14:textId="77777777" w:rsidR="00C658FB" w:rsidRDefault="00D131A0">
            <w:pPr>
              <w:pStyle w:val="TableParagraph"/>
              <w:spacing w:before="16"/>
              <w:ind w:left="1554" w:right="1534"/>
              <w:jc w:val="center"/>
              <w:rPr>
                <w:b/>
                <w:sz w:val="24"/>
              </w:rPr>
            </w:pPr>
            <w:r>
              <w:rPr>
                <w:b/>
                <w:color w:val="231F20"/>
                <w:sz w:val="24"/>
              </w:rPr>
              <w:t>Intent</w:t>
            </w:r>
          </w:p>
        </w:tc>
        <w:tc>
          <w:tcPr>
            <w:tcW w:w="5131" w:type="dxa"/>
            <w:gridSpan w:val="2"/>
          </w:tcPr>
          <w:p w14:paraId="6642B84D" w14:textId="77777777" w:rsidR="00C658FB" w:rsidRDefault="00D131A0">
            <w:pPr>
              <w:pStyle w:val="TableParagraph"/>
              <w:spacing w:before="16"/>
              <w:ind w:left="1733" w:right="1713"/>
              <w:jc w:val="center"/>
              <w:rPr>
                <w:b/>
                <w:sz w:val="24"/>
              </w:rPr>
            </w:pPr>
            <w:r>
              <w:rPr>
                <w:b/>
                <w:color w:val="231F20"/>
                <w:sz w:val="24"/>
              </w:rPr>
              <w:t>Implementation</w:t>
            </w:r>
          </w:p>
        </w:tc>
        <w:tc>
          <w:tcPr>
            <w:tcW w:w="3413" w:type="dxa"/>
          </w:tcPr>
          <w:p w14:paraId="28A53DC3" w14:textId="56A02E69" w:rsidR="00C658FB" w:rsidRDefault="00D131A0">
            <w:pPr>
              <w:pStyle w:val="TableParagraph"/>
              <w:spacing w:before="16"/>
              <w:ind w:left="1346" w:right="1325"/>
              <w:jc w:val="center"/>
              <w:rPr>
                <w:b/>
                <w:sz w:val="24"/>
              </w:rPr>
            </w:pPr>
            <w:r>
              <w:rPr>
                <w:b/>
                <w:color w:val="231F20"/>
                <w:sz w:val="24"/>
              </w:rPr>
              <w:t>Impact</w:t>
            </w:r>
            <w:r w:rsidR="002158BC">
              <w:rPr>
                <w:b/>
                <w:color w:val="231F20"/>
                <w:sz w:val="24"/>
              </w:rPr>
              <w:t xml:space="preserve"> to date</w:t>
            </w:r>
          </w:p>
        </w:tc>
        <w:tc>
          <w:tcPr>
            <w:tcW w:w="3076" w:type="dxa"/>
          </w:tcPr>
          <w:p w14:paraId="663F28DF" w14:textId="77777777" w:rsidR="00C658FB" w:rsidRDefault="00C658FB">
            <w:pPr>
              <w:pStyle w:val="TableParagraph"/>
              <w:ind w:left="0"/>
              <w:rPr>
                <w:rFonts w:ascii="Times New Roman"/>
              </w:rPr>
            </w:pPr>
          </w:p>
        </w:tc>
      </w:tr>
      <w:tr w:rsidR="00C658FB" w14:paraId="5D2C38FB" w14:textId="77777777" w:rsidTr="001125C3">
        <w:trPr>
          <w:trHeight w:val="333"/>
        </w:trPr>
        <w:tc>
          <w:tcPr>
            <w:tcW w:w="3758" w:type="dxa"/>
            <w:tcBorders>
              <w:bottom w:val="nil"/>
            </w:tcBorders>
          </w:tcPr>
          <w:p w14:paraId="1A520BF0"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58A0B31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73" w:type="dxa"/>
            <w:tcBorders>
              <w:bottom w:val="nil"/>
            </w:tcBorders>
          </w:tcPr>
          <w:p w14:paraId="2803E023" w14:textId="77777777" w:rsidR="00C658FB" w:rsidRDefault="00D131A0">
            <w:pPr>
              <w:pStyle w:val="TableParagraph"/>
              <w:spacing w:before="16"/>
              <w:rPr>
                <w:sz w:val="24"/>
              </w:rPr>
            </w:pPr>
            <w:r>
              <w:rPr>
                <w:color w:val="231F20"/>
                <w:sz w:val="24"/>
              </w:rPr>
              <w:t>Funding</w:t>
            </w:r>
          </w:p>
        </w:tc>
        <w:tc>
          <w:tcPr>
            <w:tcW w:w="3413" w:type="dxa"/>
            <w:tcBorders>
              <w:bottom w:val="nil"/>
            </w:tcBorders>
          </w:tcPr>
          <w:p w14:paraId="37BA6393"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048AD579"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5CB0E56" w14:textId="77777777" w:rsidTr="001125C3">
        <w:trPr>
          <w:trHeight w:val="288"/>
        </w:trPr>
        <w:tc>
          <w:tcPr>
            <w:tcW w:w="3758" w:type="dxa"/>
            <w:tcBorders>
              <w:top w:val="nil"/>
              <w:bottom w:val="nil"/>
            </w:tcBorders>
          </w:tcPr>
          <w:p w14:paraId="0492CD9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EE64D50"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73" w:type="dxa"/>
            <w:tcBorders>
              <w:top w:val="nil"/>
              <w:bottom w:val="nil"/>
            </w:tcBorders>
          </w:tcPr>
          <w:p w14:paraId="3430AAAA" w14:textId="77777777" w:rsidR="00C658FB" w:rsidRDefault="00D131A0">
            <w:pPr>
              <w:pStyle w:val="TableParagraph"/>
              <w:spacing w:line="263" w:lineRule="exact"/>
              <w:rPr>
                <w:sz w:val="24"/>
              </w:rPr>
            </w:pPr>
            <w:r>
              <w:rPr>
                <w:color w:val="231F20"/>
                <w:sz w:val="24"/>
              </w:rPr>
              <w:t>allocated:</w:t>
            </w:r>
          </w:p>
        </w:tc>
        <w:tc>
          <w:tcPr>
            <w:tcW w:w="3413" w:type="dxa"/>
            <w:tcBorders>
              <w:top w:val="nil"/>
              <w:bottom w:val="nil"/>
            </w:tcBorders>
          </w:tcPr>
          <w:p w14:paraId="4A1002DD"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34AC095"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52DA0857" w14:textId="77777777" w:rsidTr="001125C3">
        <w:trPr>
          <w:trHeight w:val="287"/>
        </w:trPr>
        <w:tc>
          <w:tcPr>
            <w:tcW w:w="3758" w:type="dxa"/>
            <w:tcBorders>
              <w:top w:val="nil"/>
              <w:bottom w:val="nil"/>
            </w:tcBorders>
          </w:tcPr>
          <w:p w14:paraId="19F1DCE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EB42D5B" w14:textId="77777777" w:rsidR="00C658FB" w:rsidRDefault="00D131A0">
            <w:pPr>
              <w:pStyle w:val="TableParagraph"/>
              <w:spacing w:line="263" w:lineRule="exact"/>
              <w:rPr>
                <w:sz w:val="24"/>
              </w:rPr>
            </w:pPr>
            <w:r>
              <w:rPr>
                <w:color w:val="231F20"/>
                <w:sz w:val="24"/>
              </w:rPr>
              <w:t>intentions:</w:t>
            </w:r>
          </w:p>
        </w:tc>
        <w:tc>
          <w:tcPr>
            <w:tcW w:w="1673" w:type="dxa"/>
            <w:tcBorders>
              <w:top w:val="nil"/>
              <w:bottom w:val="nil"/>
            </w:tcBorders>
          </w:tcPr>
          <w:p w14:paraId="113CF90B" w14:textId="77777777" w:rsidR="00C658FB" w:rsidRDefault="00C658FB">
            <w:pPr>
              <w:pStyle w:val="TableParagraph"/>
              <w:ind w:left="0"/>
              <w:rPr>
                <w:rFonts w:ascii="Times New Roman"/>
                <w:sz w:val="20"/>
              </w:rPr>
            </w:pPr>
          </w:p>
        </w:tc>
        <w:tc>
          <w:tcPr>
            <w:tcW w:w="3413" w:type="dxa"/>
            <w:tcBorders>
              <w:top w:val="nil"/>
              <w:bottom w:val="nil"/>
            </w:tcBorders>
          </w:tcPr>
          <w:p w14:paraId="6B2ACD92"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41D4B2E" w14:textId="77777777" w:rsidR="00C658FB" w:rsidRDefault="00C658FB">
            <w:pPr>
              <w:pStyle w:val="TableParagraph"/>
              <w:ind w:left="0"/>
              <w:rPr>
                <w:rFonts w:ascii="Times New Roman"/>
                <w:sz w:val="20"/>
              </w:rPr>
            </w:pPr>
          </w:p>
        </w:tc>
      </w:tr>
      <w:tr w:rsidR="00C658FB" w14:paraId="330C7142" w14:textId="77777777" w:rsidTr="001125C3">
        <w:trPr>
          <w:trHeight w:val="288"/>
        </w:trPr>
        <w:tc>
          <w:tcPr>
            <w:tcW w:w="3758" w:type="dxa"/>
            <w:tcBorders>
              <w:top w:val="nil"/>
              <w:bottom w:val="nil"/>
            </w:tcBorders>
          </w:tcPr>
          <w:p w14:paraId="117EC946"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47FC49D6" w14:textId="77777777" w:rsidR="00C658FB" w:rsidRDefault="00C658FB">
            <w:pPr>
              <w:pStyle w:val="TableParagraph"/>
              <w:ind w:left="0"/>
              <w:rPr>
                <w:rFonts w:ascii="Times New Roman"/>
                <w:sz w:val="20"/>
              </w:rPr>
            </w:pPr>
          </w:p>
        </w:tc>
        <w:tc>
          <w:tcPr>
            <w:tcW w:w="1673" w:type="dxa"/>
            <w:tcBorders>
              <w:top w:val="nil"/>
              <w:bottom w:val="nil"/>
            </w:tcBorders>
          </w:tcPr>
          <w:p w14:paraId="34A9748E" w14:textId="77777777" w:rsidR="00C658FB" w:rsidRDefault="00C658FB">
            <w:pPr>
              <w:pStyle w:val="TableParagraph"/>
              <w:ind w:left="0"/>
              <w:rPr>
                <w:rFonts w:ascii="Times New Roman"/>
                <w:sz w:val="20"/>
              </w:rPr>
            </w:pPr>
          </w:p>
        </w:tc>
        <w:tc>
          <w:tcPr>
            <w:tcW w:w="3413" w:type="dxa"/>
            <w:tcBorders>
              <w:top w:val="nil"/>
              <w:bottom w:val="nil"/>
            </w:tcBorders>
          </w:tcPr>
          <w:p w14:paraId="63E92EF2" w14:textId="3A4DFA6D"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03BADF12" w14:textId="77777777" w:rsidR="00C658FB" w:rsidRDefault="00C658FB">
            <w:pPr>
              <w:pStyle w:val="TableParagraph"/>
              <w:ind w:left="0"/>
              <w:rPr>
                <w:rFonts w:ascii="Times New Roman"/>
                <w:sz w:val="20"/>
              </w:rPr>
            </w:pPr>
          </w:p>
        </w:tc>
      </w:tr>
      <w:tr w:rsidR="00C658FB" w14:paraId="62A76AD4" w14:textId="77777777" w:rsidTr="001125C3">
        <w:trPr>
          <w:trHeight w:val="274"/>
        </w:trPr>
        <w:tc>
          <w:tcPr>
            <w:tcW w:w="3758" w:type="dxa"/>
            <w:tcBorders>
              <w:top w:val="nil"/>
            </w:tcBorders>
          </w:tcPr>
          <w:p w14:paraId="7F61C1E5"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645874FC" w14:textId="77777777" w:rsidR="00C658FB" w:rsidRDefault="00C658FB">
            <w:pPr>
              <w:pStyle w:val="TableParagraph"/>
              <w:ind w:left="0"/>
              <w:rPr>
                <w:rFonts w:ascii="Times New Roman"/>
                <w:sz w:val="20"/>
              </w:rPr>
            </w:pPr>
          </w:p>
        </w:tc>
        <w:tc>
          <w:tcPr>
            <w:tcW w:w="1673" w:type="dxa"/>
            <w:tcBorders>
              <w:top w:val="nil"/>
            </w:tcBorders>
          </w:tcPr>
          <w:p w14:paraId="308CDF0F" w14:textId="77777777" w:rsidR="00C658FB" w:rsidRDefault="00C658FB">
            <w:pPr>
              <w:pStyle w:val="TableParagraph"/>
              <w:ind w:left="0"/>
              <w:rPr>
                <w:rFonts w:ascii="Times New Roman"/>
                <w:sz w:val="20"/>
              </w:rPr>
            </w:pPr>
          </w:p>
        </w:tc>
        <w:tc>
          <w:tcPr>
            <w:tcW w:w="3413" w:type="dxa"/>
            <w:tcBorders>
              <w:top w:val="nil"/>
            </w:tcBorders>
          </w:tcPr>
          <w:p w14:paraId="2756116D" w14:textId="77777777" w:rsidR="00C658FB" w:rsidRDefault="00C658FB">
            <w:pPr>
              <w:pStyle w:val="TableParagraph"/>
              <w:ind w:left="0"/>
              <w:rPr>
                <w:rFonts w:ascii="Times New Roman"/>
                <w:sz w:val="20"/>
              </w:rPr>
            </w:pPr>
          </w:p>
        </w:tc>
        <w:tc>
          <w:tcPr>
            <w:tcW w:w="3076" w:type="dxa"/>
            <w:tcBorders>
              <w:top w:val="nil"/>
            </w:tcBorders>
          </w:tcPr>
          <w:p w14:paraId="2BE7474F" w14:textId="77777777" w:rsidR="00C658FB" w:rsidRDefault="00C658FB">
            <w:pPr>
              <w:pStyle w:val="TableParagraph"/>
              <w:ind w:left="0"/>
              <w:rPr>
                <w:rFonts w:ascii="Times New Roman"/>
                <w:sz w:val="20"/>
              </w:rPr>
            </w:pPr>
          </w:p>
        </w:tc>
      </w:tr>
      <w:tr w:rsidR="00A45D1D" w14:paraId="522CD65A" w14:textId="77777777" w:rsidTr="001125C3">
        <w:trPr>
          <w:trHeight w:val="2134"/>
        </w:trPr>
        <w:tc>
          <w:tcPr>
            <w:tcW w:w="3758" w:type="dxa"/>
          </w:tcPr>
          <w:p w14:paraId="7591D275" w14:textId="77777777" w:rsidR="00A45D1D" w:rsidRDefault="00A45D1D" w:rsidP="00C86C09">
            <w:pPr>
              <w:pStyle w:val="TableParagraph"/>
            </w:pPr>
            <w:r>
              <w:t xml:space="preserve">Develop teams to enter a wide variety of LV2 events and qualify for LV3. </w:t>
            </w:r>
          </w:p>
          <w:p w14:paraId="7643D241" w14:textId="77777777" w:rsidR="00A45D1D" w:rsidRDefault="00A45D1D" w:rsidP="00A45D1D">
            <w:pPr>
              <w:pStyle w:val="TableParagraph"/>
              <w:ind w:left="0"/>
            </w:pPr>
          </w:p>
          <w:p w14:paraId="22E5FC47" w14:textId="26961DD1" w:rsidR="00A45D1D" w:rsidRPr="004F40A7" w:rsidRDefault="00A45D1D" w:rsidP="00C86C09">
            <w:pPr>
              <w:pStyle w:val="TableParagraph"/>
              <w:rPr>
                <w:rFonts w:ascii="Times New Roman"/>
                <w:sz w:val="24"/>
              </w:rPr>
            </w:pPr>
            <w:r>
              <w:rPr>
                <w:rFonts w:asciiTheme="minorHAnsi" w:hAnsiTheme="minorHAnsi" w:cstheme="minorHAnsi"/>
                <w:szCs w:val="20"/>
              </w:rPr>
              <w:t xml:space="preserve">To compete in St. Helens school games competitions, with a chance of qualifying for Merseyside school games competitions. </w:t>
            </w:r>
          </w:p>
          <w:p w14:paraId="6C0C0296" w14:textId="77777777" w:rsidR="00A45D1D" w:rsidRDefault="00A45D1D" w:rsidP="00A45D1D">
            <w:pPr>
              <w:pStyle w:val="TableParagraph"/>
              <w:ind w:left="720"/>
              <w:rPr>
                <w:rFonts w:ascii="Times New Roman"/>
                <w:sz w:val="24"/>
              </w:rPr>
            </w:pPr>
          </w:p>
          <w:p w14:paraId="23CC29AF" w14:textId="77777777" w:rsidR="00A45D1D" w:rsidRPr="004F40A7" w:rsidRDefault="00A45D1D" w:rsidP="00C86C09">
            <w:pPr>
              <w:pStyle w:val="TableParagraph"/>
              <w:rPr>
                <w:rFonts w:ascii="Times New Roman"/>
                <w:sz w:val="24"/>
              </w:rPr>
            </w:pPr>
            <w:r>
              <w:t>Enhanced provision package organised through SHAPES and SGO’s.</w:t>
            </w:r>
          </w:p>
          <w:p w14:paraId="6A67D558" w14:textId="77777777" w:rsidR="00A45D1D" w:rsidRDefault="00A45D1D" w:rsidP="00A45D1D">
            <w:pPr>
              <w:pStyle w:val="ListParagraph"/>
              <w:rPr>
                <w:rFonts w:ascii="Times New Roman"/>
                <w:sz w:val="24"/>
              </w:rPr>
            </w:pPr>
          </w:p>
          <w:p w14:paraId="2C7088B5" w14:textId="77777777" w:rsidR="00A45D1D" w:rsidRDefault="00A45D1D" w:rsidP="00A45D1D">
            <w:pPr>
              <w:pStyle w:val="TableParagraph"/>
              <w:ind w:left="720"/>
              <w:rPr>
                <w:rFonts w:ascii="Times New Roman"/>
                <w:sz w:val="24"/>
              </w:rPr>
            </w:pPr>
          </w:p>
          <w:p w14:paraId="71ADC6C9" w14:textId="77777777" w:rsidR="00C86C09" w:rsidRDefault="00C86C09" w:rsidP="00C86C09">
            <w:pPr>
              <w:pStyle w:val="TableParagraph"/>
              <w:ind w:left="0"/>
              <w:rPr>
                <w:rFonts w:asciiTheme="minorHAnsi" w:hAnsiTheme="minorHAnsi" w:cstheme="minorHAnsi"/>
                <w:szCs w:val="20"/>
              </w:rPr>
            </w:pPr>
          </w:p>
          <w:p w14:paraId="4D544F7B" w14:textId="77777777" w:rsidR="00E74678" w:rsidRDefault="00E74678" w:rsidP="00C86C09">
            <w:pPr>
              <w:pStyle w:val="TableParagraph"/>
              <w:ind w:left="0"/>
              <w:rPr>
                <w:rFonts w:asciiTheme="minorHAnsi" w:hAnsiTheme="minorHAnsi" w:cstheme="minorHAnsi"/>
                <w:szCs w:val="20"/>
              </w:rPr>
            </w:pPr>
          </w:p>
          <w:p w14:paraId="466B97C1" w14:textId="08F22A7A" w:rsidR="00A45D1D" w:rsidRPr="00A45D1D" w:rsidRDefault="00A45D1D" w:rsidP="00C86C09">
            <w:pPr>
              <w:pStyle w:val="TableParagraph"/>
              <w:ind w:left="0"/>
              <w:rPr>
                <w:rFonts w:ascii="Times New Roman"/>
              </w:rPr>
            </w:pPr>
            <w:r>
              <w:rPr>
                <w:rFonts w:asciiTheme="minorHAnsi" w:hAnsiTheme="minorHAnsi" w:cstheme="minorHAnsi"/>
                <w:szCs w:val="20"/>
              </w:rPr>
              <w:t>Remove some barriers which prevent some children from attending competitive sports.</w:t>
            </w:r>
          </w:p>
          <w:p w14:paraId="0F42BA4C" w14:textId="77777777" w:rsidR="00A45D1D" w:rsidRDefault="00A45D1D" w:rsidP="00A45D1D">
            <w:pPr>
              <w:pStyle w:val="TableParagraph"/>
              <w:rPr>
                <w:rFonts w:asciiTheme="minorHAnsi" w:hAnsiTheme="minorHAnsi" w:cstheme="minorHAnsi"/>
                <w:szCs w:val="20"/>
              </w:rPr>
            </w:pPr>
          </w:p>
          <w:p w14:paraId="0CD36CF1" w14:textId="77777777" w:rsidR="00A45D1D" w:rsidRDefault="00A45D1D" w:rsidP="00A45D1D">
            <w:pPr>
              <w:pStyle w:val="TableParagraph"/>
              <w:rPr>
                <w:rFonts w:asciiTheme="minorHAnsi" w:hAnsiTheme="minorHAnsi" w:cstheme="minorHAnsi"/>
                <w:szCs w:val="20"/>
              </w:rPr>
            </w:pPr>
          </w:p>
          <w:p w14:paraId="4BBA2BA5" w14:textId="10615B1B" w:rsidR="00A45D1D" w:rsidRDefault="00A45D1D" w:rsidP="00C86C09">
            <w:pPr>
              <w:pStyle w:val="TableParagraph"/>
              <w:rPr>
                <w:rFonts w:ascii="Times New Roman"/>
              </w:rPr>
            </w:pPr>
            <w:r>
              <w:rPr>
                <w:rFonts w:asciiTheme="minorHAnsi" w:hAnsiTheme="minorHAnsi" w:cstheme="minorHAnsi"/>
              </w:rPr>
              <w:t xml:space="preserve">Access to sports clubs outside of school.  </w:t>
            </w:r>
          </w:p>
        </w:tc>
        <w:tc>
          <w:tcPr>
            <w:tcW w:w="3458" w:type="dxa"/>
          </w:tcPr>
          <w:p w14:paraId="7895D194" w14:textId="77777777" w:rsidR="00A45D1D" w:rsidRDefault="00A45D1D" w:rsidP="00C86C09">
            <w:pPr>
              <w:pStyle w:val="TableParagraph"/>
            </w:pPr>
            <w:r>
              <w:t>Ensure all year groups are represented to attain maximum participation</w:t>
            </w:r>
          </w:p>
          <w:p w14:paraId="0EF32251" w14:textId="260D336D" w:rsidR="00A45D1D" w:rsidRDefault="00A45D1D" w:rsidP="00A45D1D">
            <w:pPr>
              <w:pStyle w:val="TableParagraph"/>
              <w:ind w:left="360"/>
            </w:pPr>
          </w:p>
          <w:p w14:paraId="20782417" w14:textId="26CC7B72" w:rsidR="00A45D1D" w:rsidRPr="0086429D" w:rsidRDefault="00A45D1D" w:rsidP="00C86C09">
            <w:pPr>
              <w:pStyle w:val="TableParagraph"/>
              <w:rPr>
                <w:rFonts w:ascii="Times New Roman"/>
                <w:sz w:val="24"/>
              </w:rPr>
            </w:pPr>
            <w:r>
              <w:t>PE coach to be released to help run the competitions (lunchtimes and regular PE slots to be used).</w:t>
            </w:r>
          </w:p>
          <w:p w14:paraId="0DA88FF2" w14:textId="16A6EDFD" w:rsidR="0086429D" w:rsidRDefault="0086429D" w:rsidP="0086429D">
            <w:pPr>
              <w:pStyle w:val="TableParagraph"/>
            </w:pPr>
          </w:p>
          <w:p w14:paraId="3C0D55B5" w14:textId="77777777" w:rsidR="00A45D1D" w:rsidRPr="004F40A7" w:rsidRDefault="00A45D1D" w:rsidP="00C86C09">
            <w:pPr>
              <w:pStyle w:val="TableParagraph"/>
              <w:ind w:left="0"/>
              <w:rPr>
                <w:rFonts w:ascii="Times New Roman"/>
                <w:sz w:val="24"/>
              </w:rPr>
            </w:pPr>
            <w:r>
              <w:t>Enter all SSP School Games events and promote through website &amp; ClassDojo.</w:t>
            </w:r>
          </w:p>
          <w:p w14:paraId="669DC1F1" w14:textId="77777777" w:rsidR="00A45D1D" w:rsidRDefault="00A45D1D" w:rsidP="00A45D1D">
            <w:pPr>
              <w:pStyle w:val="TableParagraph"/>
            </w:pPr>
          </w:p>
          <w:p w14:paraId="44722464" w14:textId="77777777" w:rsidR="00A45D1D" w:rsidRDefault="00A45D1D" w:rsidP="005A4DE3">
            <w:pPr>
              <w:pStyle w:val="TableParagraph"/>
              <w:ind w:left="0"/>
              <w:rPr>
                <w:rFonts w:ascii="Times New Roman"/>
                <w:sz w:val="24"/>
              </w:rPr>
            </w:pPr>
          </w:p>
          <w:p w14:paraId="7EB64C3D" w14:textId="77777777" w:rsidR="00E74678" w:rsidRDefault="00E74678" w:rsidP="00C86C09">
            <w:pPr>
              <w:pStyle w:val="TableParagraph"/>
            </w:pPr>
          </w:p>
          <w:p w14:paraId="258CE29A" w14:textId="3679EE43" w:rsidR="00A45D1D" w:rsidRPr="00C86C09" w:rsidRDefault="00A45D1D" w:rsidP="00C86C09">
            <w:pPr>
              <w:pStyle w:val="TableParagraph"/>
            </w:pPr>
            <w:r>
              <w:t xml:space="preserve">Use of the </w:t>
            </w:r>
            <w:proofErr w:type="gramStart"/>
            <w:r>
              <w:t>mini</w:t>
            </w:r>
            <w:r w:rsidR="00C86C09">
              <w:t>-</w:t>
            </w:r>
            <w:r>
              <w:t>buses</w:t>
            </w:r>
            <w:proofErr w:type="gramEnd"/>
            <w:r>
              <w:t xml:space="preserve"> to transport pupils to competitive events and sporting activities.</w:t>
            </w:r>
          </w:p>
          <w:p w14:paraId="6334BCDF" w14:textId="77777777" w:rsidR="00A45D1D" w:rsidRDefault="00A45D1D" w:rsidP="00A45D1D">
            <w:pPr>
              <w:pStyle w:val="TableParagraph"/>
            </w:pPr>
          </w:p>
          <w:p w14:paraId="0BB90238" w14:textId="77777777" w:rsidR="00C86C09" w:rsidRDefault="00C86C09" w:rsidP="00C86C09">
            <w:pPr>
              <w:pStyle w:val="TableParagraph"/>
              <w:rPr>
                <w:rFonts w:asciiTheme="minorHAnsi" w:hAnsiTheme="minorHAnsi"/>
              </w:rPr>
            </w:pPr>
          </w:p>
          <w:p w14:paraId="4029309C" w14:textId="59361B0F" w:rsidR="00A45D1D" w:rsidRPr="00A45D1D" w:rsidRDefault="00A45D1D" w:rsidP="00C86C09">
            <w:pPr>
              <w:pStyle w:val="TableParagraph"/>
              <w:rPr>
                <w:rFonts w:asciiTheme="minorHAnsi" w:hAnsiTheme="minorHAnsi"/>
              </w:rPr>
            </w:pPr>
            <w:r w:rsidRPr="00A45D1D">
              <w:rPr>
                <w:rFonts w:asciiTheme="minorHAnsi" w:hAnsiTheme="minorHAnsi"/>
              </w:rPr>
              <w:t xml:space="preserve">Gifted &amp; talented children to be identified by teachers and sports coach and encouraged to join a local sports club. Close links to be set up with local sports clubs and contact details for these clubs easily accessible. </w:t>
            </w:r>
          </w:p>
        </w:tc>
        <w:tc>
          <w:tcPr>
            <w:tcW w:w="1673" w:type="dxa"/>
          </w:tcPr>
          <w:p w14:paraId="56CB2E50" w14:textId="77777777" w:rsidR="00E74678" w:rsidRDefault="00A45D1D" w:rsidP="00C86C09">
            <w:pPr>
              <w:pStyle w:val="TableParagraph"/>
              <w:rPr>
                <w:rFonts w:asciiTheme="minorHAnsi" w:hAnsiTheme="minorHAnsi" w:cstheme="minorHAnsi"/>
                <w:szCs w:val="20"/>
              </w:rPr>
            </w:pPr>
            <w:r>
              <w:rPr>
                <w:rFonts w:asciiTheme="minorHAnsi" w:hAnsiTheme="minorHAnsi" w:cstheme="minorHAnsi"/>
                <w:szCs w:val="20"/>
              </w:rPr>
              <w:t xml:space="preserve">SHAPES premium membership </w:t>
            </w:r>
          </w:p>
          <w:p w14:paraId="1C0D685C" w14:textId="042E952E" w:rsidR="00A45D1D" w:rsidRPr="000E2BE6" w:rsidRDefault="00A45D1D" w:rsidP="00C86C09">
            <w:pPr>
              <w:pStyle w:val="TableParagraph"/>
              <w:rPr>
                <w:rFonts w:ascii="Times New Roman"/>
                <w:sz w:val="24"/>
              </w:rPr>
            </w:pPr>
            <w:r>
              <w:rPr>
                <w:rFonts w:asciiTheme="minorHAnsi" w:hAnsiTheme="minorHAnsi" w:cstheme="minorHAnsi"/>
                <w:szCs w:val="20"/>
              </w:rPr>
              <w:t xml:space="preserve"> £</w:t>
            </w:r>
            <w:r w:rsidR="00E066A6">
              <w:rPr>
                <w:rFonts w:asciiTheme="minorHAnsi" w:hAnsiTheme="minorHAnsi" w:cstheme="minorHAnsi"/>
                <w:szCs w:val="20"/>
              </w:rPr>
              <w:t>950</w:t>
            </w:r>
          </w:p>
          <w:p w14:paraId="4969420D" w14:textId="77777777" w:rsidR="00A45D1D" w:rsidRDefault="00A45D1D" w:rsidP="00A45D1D">
            <w:pPr>
              <w:pStyle w:val="TableParagraph"/>
              <w:rPr>
                <w:rFonts w:asciiTheme="minorHAnsi" w:hAnsiTheme="minorHAnsi" w:cstheme="minorHAnsi"/>
                <w:szCs w:val="20"/>
              </w:rPr>
            </w:pPr>
          </w:p>
          <w:p w14:paraId="6617C224" w14:textId="77777777" w:rsidR="00A45D1D" w:rsidRDefault="00A45D1D" w:rsidP="00A45D1D">
            <w:pPr>
              <w:pStyle w:val="TableParagraph"/>
              <w:rPr>
                <w:rFonts w:asciiTheme="minorHAnsi" w:hAnsiTheme="minorHAnsi" w:cstheme="minorHAnsi"/>
                <w:szCs w:val="20"/>
              </w:rPr>
            </w:pPr>
          </w:p>
          <w:p w14:paraId="387FBB9E" w14:textId="77777777" w:rsidR="00A45D1D" w:rsidRDefault="00A45D1D" w:rsidP="00A45D1D">
            <w:pPr>
              <w:pStyle w:val="TableParagraph"/>
              <w:rPr>
                <w:rFonts w:asciiTheme="minorHAnsi" w:hAnsiTheme="minorHAnsi" w:cstheme="minorHAnsi"/>
                <w:szCs w:val="20"/>
              </w:rPr>
            </w:pPr>
          </w:p>
          <w:p w14:paraId="174D5C64" w14:textId="77777777" w:rsidR="00A45D1D" w:rsidRDefault="00A45D1D" w:rsidP="00A45D1D">
            <w:pPr>
              <w:pStyle w:val="TableParagraph"/>
              <w:rPr>
                <w:rFonts w:asciiTheme="minorHAnsi" w:hAnsiTheme="minorHAnsi" w:cstheme="minorHAnsi"/>
                <w:szCs w:val="20"/>
              </w:rPr>
            </w:pPr>
          </w:p>
          <w:p w14:paraId="0DDE2074" w14:textId="77777777" w:rsidR="00A45D1D" w:rsidRDefault="00A45D1D" w:rsidP="00A45D1D">
            <w:pPr>
              <w:pStyle w:val="TableParagraph"/>
              <w:rPr>
                <w:rFonts w:asciiTheme="minorHAnsi" w:hAnsiTheme="minorHAnsi" w:cstheme="minorHAnsi"/>
                <w:szCs w:val="20"/>
              </w:rPr>
            </w:pPr>
          </w:p>
          <w:p w14:paraId="1D8FB77E" w14:textId="77777777" w:rsidR="00A45D1D" w:rsidRDefault="00A45D1D" w:rsidP="00A45D1D">
            <w:pPr>
              <w:pStyle w:val="TableParagraph"/>
              <w:rPr>
                <w:rFonts w:asciiTheme="minorHAnsi" w:hAnsiTheme="minorHAnsi" w:cstheme="minorHAnsi"/>
                <w:szCs w:val="20"/>
              </w:rPr>
            </w:pPr>
          </w:p>
          <w:p w14:paraId="2D7F1CD7" w14:textId="77777777" w:rsidR="00A45D1D" w:rsidRDefault="00A45D1D" w:rsidP="00A45D1D">
            <w:pPr>
              <w:pStyle w:val="TableParagraph"/>
              <w:rPr>
                <w:rFonts w:asciiTheme="minorHAnsi" w:hAnsiTheme="minorHAnsi" w:cstheme="minorHAnsi"/>
                <w:szCs w:val="20"/>
              </w:rPr>
            </w:pPr>
          </w:p>
          <w:p w14:paraId="00822333" w14:textId="77777777" w:rsidR="00A45D1D" w:rsidRDefault="00A45D1D" w:rsidP="00A45D1D">
            <w:pPr>
              <w:pStyle w:val="TableParagraph"/>
              <w:rPr>
                <w:rFonts w:asciiTheme="minorHAnsi" w:hAnsiTheme="minorHAnsi" w:cstheme="minorHAnsi"/>
                <w:szCs w:val="20"/>
              </w:rPr>
            </w:pPr>
          </w:p>
          <w:p w14:paraId="1B8D0CC2" w14:textId="77777777" w:rsidR="00A45D1D" w:rsidRDefault="00A45D1D" w:rsidP="00A45D1D">
            <w:pPr>
              <w:pStyle w:val="TableParagraph"/>
              <w:rPr>
                <w:rFonts w:asciiTheme="minorHAnsi" w:hAnsiTheme="minorHAnsi" w:cstheme="minorHAnsi"/>
                <w:szCs w:val="20"/>
              </w:rPr>
            </w:pPr>
          </w:p>
          <w:p w14:paraId="0D2F2EEB" w14:textId="77777777" w:rsidR="00A45D1D" w:rsidRDefault="00A45D1D" w:rsidP="00A45D1D">
            <w:pPr>
              <w:pStyle w:val="TableParagraph"/>
              <w:rPr>
                <w:rFonts w:asciiTheme="minorHAnsi" w:hAnsiTheme="minorHAnsi" w:cstheme="minorHAnsi"/>
                <w:szCs w:val="20"/>
              </w:rPr>
            </w:pPr>
          </w:p>
          <w:p w14:paraId="6627B470" w14:textId="77777777" w:rsidR="00A45D1D" w:rsidRDefault="00A45D1D" w:rsidP="00A45D1D">
            <w:pPr>
              <w:pStyle w:val="TableParagraph"/>
              <w:rPr>
                <w:rFonts w:asciiTheme="minorHAnsi" w:hAnsiTheme="minorHAnsi" w:cstheme="minorHAnsi"/>
                <w:szCs w:val="20"/>
              </w:rPr>
            </w:pPr>
          </w:p>
          <w:p w14:paraId="747960F3" w14:textId="2DE44A26" w:rsidR="00A45D1D" w:rsidRPr="004F40A7" w:rsidRDefault="0086429D" w:rsidP="00E74678">
            <w:pPr>
              <w:pStyle w:val="TableParagraph"/>
              <w:ind w:left="0"/>
            </w:pPr>
            <w:r w:rsidRPr="00EA2F8D">
              <w:rPr>
                <w:rFonts w:asciiTheme="minorHAnsi" w:hAnsiTheme="minorHAnsi" w:cstheme="minorHAnsi"/>
                <w:szCs w:val="20"/>
              </w:rPr>
              <w:t>£</w:t>
            </w:r>
            <w:r w:rsidR="00E066A6">
              <w:rPr>
                <w:rFonts w:asciiTheme="minorHAnsi" w:hAnsiTheme="minorHAnsi" w:cstheme="minorHAnsi"/>
                <w:szCs w:val="20"/>
              </w:rPr>
              <w:t>2500</w:t>
            </w:r>
          </w:p>
          <w:p w14:paraId="6F893E7D" w14:textId="77777777" w:rsidR="00A45D1D" w:rsidRPr="004F40A7" w:rsidRDefault="00A45D1D" w:rsidP="00A45D1D"/>
          <w:p w14:paraId="073A9815" w14:textId="3F362A9C" w:rsidR="00A45D1D" w:rsidRDefault="00A45D1D" w:rsidP="00A45D1D">
            <w:pPr>
              <w:pStyle w:val="TableParagraph"/>
              <w:spacing w:before="153"/>
              <w:ind w:left="67"/>
              <w:rPr>
                <w:sz w:val="24"/>
              </w:rPr>
            </w:pPr>
          </w:p>
        </w:tc>
        <w:tc>
          <w:tcPr>
            <w:tcW w:w="3413" w:type="dxa"/>
          </w:tcPr>
          <w:p w14:paraId="7F2F371E" w14:textId="6665B5B9" w:rsidR="00A45D1D" w:rsidRDefault="00C86C09" w:rsidP="00C86C09">
            <w:pPr>
              <w:pStyle w:val="TableParagraph"/>
            </w:pPr>
            <w:r>
              <w:t>A wide range of tournaments and competitions have been entered by children in Years 1 – 6.</w:t>
            </w:r>
          </w:p>
          <w:p w14:paraId="204F8CF7" w14:textId="77777777" w:rsidR="00E74678" w:rsidRDefault="00E74678" w:rsidP="00C86C09">
            <w:pPr>
              <w:pStyle w:val="TableParagraph"/>
            </w:pPr>
          </w:p>
          <w:p w14:paraId="2965B2E2" w14:textId="26DF98E8" w:rsidR="00C86C09" w:rsidRDefault="00C86C09" w:rsidP="00C86C09">
            <w:pPr>
              <w:pStyle w:val="TableParagraph"/>
            </w:pPr>
            <w:r>
              <w:t xml:space="preserve">Children are increasing their belief in themselves as sportsmen / women and believing in their abilities to compete. </w:t>
            </w:r>
          </w:p>
          <w:p w14:paraId="6AF9B719" w14:textId="77777777" w:rsidR="00E74678" w:rsidRDefault="00E74678" w:rsidP="00C86C09">
            <w:pPr>
              <w:pStyle w:val="TableParagraph"/>
            </w:pPr>
          </w:p>
          <w:p w14:paraId="0F178522" w14:textId="4A25EC6E" w:rsidR="00C86C09" w:rsidRPr="000E2BE6" w:rsidRDefault="00C86C09" w:rsidP="00C86C09">
            <w:pPr>
              <w:pStyle w:val="TableParagraph"/>
              <w:rPr>
                <w:rFonts w:ascii="Times New Roman"/>
                <w:sz w:val="24"/>
              </w:rPr>
            </w:pPr>
            <w:r>
              <w:t>Children are also broadening their knowledge of sporting opportunities and the different ways to be successful in sports.</w:t>
            </w:r>
          </w:p>
          <w:p w14:paraId="516287E3" w14:textId="77777777" w:rsidR="00A45D1D" w:rsidRDefault="00A45D1D" w:rsidP="00A45D1D">
            <w:pPr>
              <w:pStyle w:val="TableParagraph"/>
            </w:pPr>
          </w:p>
          <w:p w14:paraId="4C03F165" w14:textId="77777777" w:rsidR="00A45D1D" w:rsidRDefault="00A45D1D" w:rsidP="00A45D1D">
            <w:pPr>
              <w:pStyle w:val="TableParagraph"/>
            </w:pPr>
          </w:p>
          <w:p w14:paraId="4E50990A" w14:textId="77777777" w:rsidR="00A45D1D" w:rsidRDefault="00A45D1D" w:rsidP="00A45D1D">
            <w:pPr>
              <w:pStyle w:val="TableParagraph"/>
            </w:pPr>
          </w:p>
          <w:p w14:paraId="050BFD50" w14:textId="77777777" w:rsidR="00A45D1D" w:rsidRDefault="00A45D1D" w:rsidP="00A45D1D">
            <w:pPr>
              <w:pStyle w:val="TableParagraph"/>
            </w:pPr>
          </w:p>
          <w:p w14:paraId="38019006" w14:textId="77777777" w:rsidR="00A45D1D" w:rsidRDefault="00A45D1D" w:rsidP="00A45D1D">
            <w:pPr>
              <w:pStyle w:val="TableParagraph"/>
            </w:pPr>
          </w:p>
          <w:p w14:paraId="63ED6364" w14:textId="2BEC1F97" w:rsidR="00A45D1D" w:rsidRDefault="00A45D1D" w:rsidP="00A45D1D">
            <w:pPr>
              <w:pStyle w:val="TableParagraph"/>
              <w:ind w:left="0"/>
            </w:pPr>
          </w:p>
          <w:p w14:paraId="468261EA" w14:textId="3700B116" w:rsidR="00C86C09" w:rsidRDefault="00AD2631" w:rsidP="00A45D1D">
            <w:pPr>
              <w:pStyle w:val="TableParagraph"/>
              <w:ind w:left="0"/>
              <w:rPr>
                <w:rFonts w:ascii="Times New Roman"/>
              </w:rPr>
            </w:pPr>
            <w:r>
              <w:t>Children are engaging in o</w:t>
            </w:r>
            <w:r w:rsidR="00C86C09">
              <w:t>ut of school clubs</w:t>
            </w:r>
            <w:r>
              <w:t xml:space="preserve">. This is increasing their fitness, raising aspirations and also improving links between home and school. </w:t>
            </w:r>
          </w:p>
          <w:p w14:paraId="2C3107FE" w14:textId="77777777" w:rsidR="00A45D1D" w:rsidRDefault="00A45D1D" w:rsidP="00A45D1D">
            <w:pPr>
              <w:pStyle w:val="TableParagraph"/>
              <w:ind w:left="0"/>
              <w:rPr>
                <w:rFonts w:ascii="Times New Roman"/>
              </w:rPr>
            </w:pPr>
          </w:p>
          <w:p w14:paraId="6DE91513" w14:textId="15884DDE" w:rsidR="00A45D1D" w:rsidRPr="00A45D1D" w:rsidRDefault="00A45D1D" w:rsidP="00AD2631">
            <w:pPr>
              <w:pStyle w:val="TableParagraph"/>
              <w:rPr>
                <w:rFonts w:ascii="Times New Roman"/>
              </w:rPr>
            </w:pPr>
          </w:p>
        </w:tc>
        <w:tc>
          <w:tcPr>
            <w:tcW w:w="3076" w:type="dxa"/>
          </w:tcPr>
          <w:p w14:paraId="37801AA9" w14:textId="7267F795" w:rsidR="00A45D1D" w:rsidRDefault="00A45D1D" w:rsidP="00C86C09">
            <w:pPr>
              <w:pStyle w:val="TableParagraph"/>
            </w:pPr>
            <w:r>
              <w:t xml:space="preserve">School will sign up for enhanced local school games package next year. </w:t>
            </w:r>
          </w:p>
          <w:p w14:paraId="1991FF4D" w14:textId="77777777" w:rsidR="00C86C09" w:rsidRDefault="00C86C09" w:rsidP="00C86C09">
            <w:pPr>
              <w:pStyle w:val="TableParagraph"/>
            </w:pPr>
          </w:p>
          <w:p w14:paraId="488B9681" w14:textId="77777777" w:rsidR="00A45D1D" w:rsidRDefault="00A45D1D" w:rsidP="00C86C09">
            <w:pPr>
              <w:pStyle w:val="TableParagraph"/>
            </w:pPr>
            <w:r>
              <w:t xml:space="preserve">Continue to utilise the services of PECO Schools Network provider in the organisation and attendance of competitions. </w:t>
            </w:r>
          </w:p>
          <w:p w14:paraId="2ABE1EA8" w14:textId="77777777" w:rsidR="00A45D1D" w:rsidRDefault="00A45D1D" w:rsidP="00A45D1D">
            <w:pPr>
              <w:pStyle w:val="TableParagraph"/>
              <w:rPr>
                <w:rFonts w:ascii="Times New Roman"/>
                <w:sz w:val="24"/>
              </w:rPr>
            </w:pPr>
          </w:p>
          <w:p w14:paraId="5AAAED18" w14:textId="77777777" w:rsidR="00A45D1D" w:rsidRDefault="00A45D1D" w:rsidP="00A45D1D">
            <w:pPr>
              <w:pStyle w:val="TableParagraph"/>
              <w:rPr>
                <w:rFonts w:ascii="Times New Roman"/>
                <w:sz w:val="24"/>
              </w:rPr>
            </w:pPr>
          </w:p>
          <w:p w14:paraId="21A75B49" w14:textId="77777777" w:rsidR="00A45D1D" w:rsidRDefault="00A45D1D" w:rsidP="00A45D1D">
            <w:pPr>
              <w:pStyle w:val="TableParagraph"/>
              <w:ind w:left="0"/>
              <w:rPr>
                <w:rFonts w:ascii="Times New Roman"/>
              </w:rPr>
            </w:pPr>
          </w:p>
          <w:p w14:paraId="56345F6D" w14:textId="77777777" w:rsidR="001125C3" w:rsidRPr="001125C3" w:rsidRDefault="001125C3" w:rsidP="001125C3"/>
          <w:p w14:paraId="05B3B030" w14:textId="77777777" w:rsidR="001125C3" w:rsidRPr="001125C3" w:rsidRDefault="001125C3" w:rsidP="001125C3"/>
          <w:p w14:paraId="599A176B" w14:textId="77777777" w:rsidR="001125C3" w:rsidRPr="001125C3" w:rsidRDefault="001125C3" w:rsidP="001125C3"/>
          <w:p w14:paraId="05F52C1A" w14:textId="77777777" w:rsidR="001125C3" w:rsidRPr="001125C3" w:rsidRDefault="001125C3" w:rsidP="001125C3"/>
          <w:p w14:paraId="689DC098" w14:textId="77777777" w:rsidR="001125C3" w:rsidRPr="001125C3" w:rsidRDefault="001125C3" w:rsidP="001125C3"/>
          <w:p w14:paraId="20F18F88" w14:textId="77777777" w:rsidR="001125C3" w:rsidRPr="001125C3" w:rsidRDefault="001125C3" w:rsidP="001125C3"/>
          <w:p w14:paraId="44617B08" w14:textId="77777777" w:rsidR="001125C3" w:rsidRPr="001125C3" w:rsidRDefault="001125C3" w:rsidP="001125C3"/>
          <w:p w14:paraId="738F529B" w14:textId="77777777" w:rsidR="001125C3" w:rsidRPr="001125C3" w:rsidRDefault="001125C3" w:rsidP="001125C3"/>
          <w:p w14:paraId="0FE8B37F" w14:textId="77777777" w:rsidR="001125C3" w:rsidRPr="001125C3" w:rsidRDefault="001125C3" w:rsidP="001125C3"/>
          <w:p w14:paraId="03D2A0FE" w14:textId="77777777" w:rsidR="001125C3" w:rsidRPr="001125C3" w:rsidRDefault="001125C3" w:rsidP="001125C3"/>
          <w:p w14:paraId="679E7C50" w14:textId="77777777" w:rsidR="001125C3" w:rsidRDefault="001125C3" w:rsidP="001125C3">
            <w:pPr>
              <w:rPr>
                <w:rFonts w:ascii="Times New Roman"/>
              </w:rPr>
            </w:pPr>
          </w:p>
          <w:p w14:paraId="21DA63A1" w14:textId="4276EE3D" w:rsidR="001125C3" w:rsidRPr="001125C3" w:rsidRDefault="001125C3" w:rsidP="001125C3"/>
        </w:tc>
      </w:tr>
    </w:tbl>
    <w:p w14:paraId="1D2823BF" w14:textId="30366DEA" w:rsidR="00C658FB" w:rsidRDefault="00C658FB">
      <w:pPr>
        <w:pStyle w:val="BodyText"/>
        <w:rPr>
          <w:sz w:val="20"/>
        </w:rPr>
      </w:pPr>
    </w:p>
    <w:p w14:paraId="33236DE5" w14:textId="713BB365" w:rsidR="00AD2631" w:rsidRDefault="00AD2631">
      <w:pPr>
        <w:pStyle w:val="BodyText"/>
        <w:rPr>
          <w:sz w:val="20"/>
        </w:rPr>
      </w:pPr>
    </w:p>
    <w:p w14:paraId="1A5E154B" w14:textId="77777777" w:rsidR="00AD2631" w:rsidRDefault="00AD2631">
      <w:pPr>
        <w:pStyle w:val="BodyText"/>
        <w:rPr>
          <w:sz w:val="20"/>
        </w:rPr>
      </w:pPr>
    </w:p>
    <w:p w14:paraId="27F02331"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2E6F4370" w14:textId="77777777">
        <w:trPr>
          <w:trHeight w:val="463"/>
        </w:trPr>
        <w:tc>
          <w:tcPr>
            <w:tcW w:w="7660" w:type="dxa"/>
            <w:gridSpan w:val="2"/>
          </w:tcPr>
          <w:p w14:paraId="4282C93F"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060DB90F" w14:textId="77777777">
        <w:trPr>
          <w:trHeight w:val="452"/>
        </w:trPr>
        <w:tc>
          <w:tcPr>
            <w:tcW w:w="1708" w:type="dxa"/>
          </w:tcPr>
          <w:p w14:paraId="7D7AF97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71C0A1D7" w14:textId="772B3616" w:rsidR="00C658FB" w:rsidRDefault="00F96045">
            <w:pPr>
              <w:pStyle w:val="TableParagraph"/>
              <w:ind w:left="0"/>
              <w:rPr>
                <w:rFonts w:ascii="Times New Roman"/>
              </w:rPr>
            </w:pPr>
            <w:r>
              <w:rPr>
                <w:rFonts w:ascii="Times New Roman"/>
              </w:rPr>
              <w:t>L. Dingsdale</w:t>
            </w:r>
          </w:p>
        </w:tc>
      </w:tr>
      <w:tr w:rsidR="00C658FB" w14:paraId="6162922C" w14:textId="77777777">
        <w:trPr>
          <w:trHeight w:val="432"/>
        </w:trPr>
        <w:tc>
          <w:tcPr>
            <w:tcW w:w="1708" w:type="dxa"/>
          </w:tcPr>
          <w:p w14:paraId="578122FB" w14:textId="77777777" w:rsidR="00C658FB" w:rsidRDefault="00D131A0">
            <w:pPr>
              <w:pStyle w:val="TableParagraph"/>
              <w:spacing w:before="21"/>
              <w:rPr>
                <w:sz w:val="24"/>
              </w:rPr>
            </w:pPr>
            <w:r>
              <w:rPr>
                <w:color w:val="231F20"/>
                <w:sz w:val="24"/>
              </w:rPr>
              <w:t>Date:</w:t>
            </w:r>
          </w:p>
        </w:tc>
        <w:tc>
          <w:tcPr>
            <w:tcW w:w="5952" w:type="dxa"/>
          </w:tcPr>
          <w:p w14:paraId="1027C94F" w14:textId="5205B178" w:rsidR="00C658FB" w:rsidRDefault="002158BC">
            <w:pPr>
              <w:pStyle w:val="TableParagraph"/>
              <w:ind w:left="0"/>
              <w:rPr>
                <w:rFonts w:ascii="Times New Roman"/>
              </w:rPr>
            </w:pPr>
            <w:r>
              <w:rPr>
                <w:rFonts w:ascii="Times New Roman"/>
              </w:rPr>
              <w:t>11/12/22</w:t>
            </w:r>
          </w:p>
        </w:tc>
      </w:tr>
      <w:tr w:rsidR="00C658FB" w14:paraId="5EF8B797" w14:textId="77777777">
        <w:trPr>
          <w:trHeight w:val="461"/>
        </w:trPr>
        <w:tc>
          <w:tcPr>
            <w:tcW w:w="1708" w:type="dxa"/>
          </w:tcPr>
          <w:p w14:paraId="1D8E7DD9"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7E7EBBD4" w14:textId="69A8B90A" w:rsidR="00C658FB" w:rsidRDefault="00E74678" w:rsidP="00F96045">
            <w:pPr>
              <w:pStyle w:val="TableParagraph"/>
              <w:rPr>
                <w:rFonts w:ascii="Times New Roman"/>
              </w:rPr>
            </w:pPr>
            <w:r>
              <w:rPr>
                <w:rFonts w:ascii="Times New Roman"/>
              </w:rPr>
              <w:t>C Spofforth</w:t>
            </w:r>
          </w:p>
        </w:tc>
      </w:tr>
      <w:tr w:rsidR="00C658FB" w14:paraId="3C6699D2" w14:textId="77777777">
        <w:trPr>
          <w:trHeight w:val="451"/>
        </w:trPr>
        <w:tc>
          <w:tcPr>
            <w:tcW w:w="1708" w:type="dxa"/>
          </w:tcPr>
          <w:p w14:paraId="06A7F433" w14:textId="77777777" w:rsidR="00C658FB" w:rsidRDefault="00D131A0">
            <w:pPr>
              <w:pStyle w:val="TableParagraph"/>
              <w:spacing w:before="21"/>
              <w:rPr>
                <w:sz w:val="24"/>
              </w:rPr>
            </w:pPr>
            <w:r>
              <w:rPr>
                <w:color w:val="231F20"/>
                <w:sz w:val="24"/>
              </w:rPr>
              <w:t>Date:</w:t>
            </w:r>
          </w:p>
        </w:tc>
        <w:tc>
          <w:tcPr>
            <w:tcW w:w="5952" w:type="dxa"/>
          </w:tcPr>
          <w:p w14:paraId="745001EB" w14:textId="5E882B1F" w:rsidR="00C658FB" w:rsidRDefault="00E74678">
            <w:pPr>
              <w:pStyle w:val="TableParagraph"/>
              <w:ind w:left="0"/>
              <w:rPr>
                <w:rFonts w:ascii="Times New Roman"/>
              </w:rPr>
            </w:pPr>
            <w:r>
              <w:rPr>
                <w:rFonts w:ascii="Times New Roman"/>
              </w:rPr>
              <w:t>08/12/22</w:t>
            </w:r>
          </w:p>
        </w:tc>
      </w:tr>
      <w:tr w:rsidR="00C658FB" w14:paraId="568E528E" w14:textId="77777777">
        <w:trPr>
          <w:trHeight w:val="451"/>
        </w:trPr>
        <w:tc>
          <w:tcPr>
            <w:tcW w:w="1708" w:type="dxa"/>
          </w:tcPr>
          <w:p w14:paraId="4727D419" w14:textId="77777777" w:rsidR="00C658FB" w:rsidRDefault="00D131A0">
            <w:pPr>
              <w:pStyle w:val="TableParagraph"/>
              <w:spacing w:before="21"/>
              <w:rPr>
                <w:sz w:val="24"/>
              </w:rPr>
            </w:pPr>
            <w:r>
              <w:rPr>
                <w:color w:val="231F20"/>
                <w:sz w:val="24"/>
              </w:rPr>
              <w:t>Governor:</w:t>
            </w:r>
          </w:p>
        </w:tc>
        <w:tc>
          <w:tcPr>
            <w:tcW w:w="5952" w:type="dxa"/>
          </w:tcPr>
          <w:p w14:paraId="5E008F82" w14:textId="701E4EC4" w:rsidR="00C658FB" w:rsidRDefault="002158BC">
            <w:pPr>
              <w:pStyle w:val="TableParagraph"/>
              <w:ind w:left="0"/>
              <w:rPr>
                <w:rFonts w:ascii="Times New Roman"/>
              </w:rPr>
            </w:pPr>
            <w:r>
              <w:rPr>
                <w:rFonts w:ascii="Times New Roman"/>
              </w:rPr>
              <w:t>A Lashley</w:t>
            </w:r>
          </w:p>
        </w:tc>
      </w:tr>
      <w:tr w:rsidR="00C658FB" w14:paraId="2F00C852" w14:textId="77777777">
        <w:trPr>
          <w:trHeight w:val="451"/>
        </w:trPr>
        <w:tc>
          <w:tcPr>
            <w:tcW w:w="1708" w:type="dxa"/>
          </w:tcPr>
          <w:p w14:paraId="2D01F3BE" w14:textId="77777777" w:rsidR="00C658FB" w:rsidRDefault="00D131A0">
            <w:pPr>
              <w:pStyle w:val="TableParagraph"/>
              <w:spacing w:before="21"/>
              <w:rPr>
                <w:sz w:val="24"/>
              </w:rPr>
            </w:pPr>
            <w:r>
              <w:rPr>
                <w:color w:val="231F20"/>
                <w:sz w:val="24"/>
              </w:rPr>
              <w:t>Date:</w:t>
            </w:r>
          </w:p>
        </w:tc>
        <w:tc>
          <w:tcPr>
            <w:tcW w:w="5952" w:type="dxa"/>
          </w:tcPr>
          <w:p w14:paraId="3EF097EA" w14:textId="7AB68DF9" w:rsidR="00C658FB" w:rsidRDefault="00C658FB">
            <w:pPr>
              <w:pStyle w:val="TableParagraph"/>
              <w:ind w:left="0"/>
              <w:rPr>
                <w:rFonts w:ascii="Times New Roman"/>
              </w:rPr>
            </w:pPr>
          </w:p>
        </w:tc>
      </w:tr>
    </w:tbl>
    <w:p w14:paraId="4C11C33C" w14:textId="77777777"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0237" w14:textId="77777777" w:rsidR="004A59B2" w:rsidRDefault="00D131A0">
      <w:r>
        <w:separator/>
      </w:r>
    </w:p>
  </w:endnote>
  <w:endnote w:type="continuationSeparator" w:id="0">
    <w:p w14:paraId="06395E48" w14:textId="77777777" w:rsidR="004A59B2" w:rsidRDefault="00D1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270F" w14:textId="3A27C45D"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7918F6CC" wp14:editId="4DC0D915">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7A54E6E6" wp14:editId="262AF174">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A45D1D">
      <w:rPr>
        <w:noProof/>
      </w:rPr>
      <mc:AlternateContent>
        <mc:Choice Requires="wpg">
          <w:drawing>
            <wp:anchor distT="0" distB="0" distL="114300" distR="114300" simplePos="0" relativeHeight="487170048" behindDoc="1" locked="0" layoutInCell="1" allowOverlap="1" wp14:anchorId="587DB832" wp14:editId="33896D02">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074AFA4"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A45D1D">
      <w:rPr>
        <w:noProof/>
      </w:rPr>
      <mc:AlternateContent>
        <mc:Choice Requires="wpg">
          <w:drawing>
            <wp:anchor distT="0" distB="0" distL="114300" distR="114300" simplePos="0" relativeHeight="487170560" behindDoc="1" locked="0" layoutInCell="1" allowOverlap="1" wp14:anchorId="6A1033D2" wp14:editId="22D05DD8">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70310F"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A45D1D">
      <w:rPr>
        <w:noProof/>
      </w:rPr>
      <mc:AlternateContent>
        <mc:Choice Requires="wps">
          <w:drawing>
            <wp:anchor distT="0" distB="0" distL="114300" distR="114300" simplePos="0" relativeHeight="487171072" behindDoc="1" locked="0" layoutInCell="1" allowOverlap="1" wp14:anchorId="0AA10171" wp14:editId="2B11FFA2">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2DA47"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10171"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" filled="f" stroked="f">
              <v:textbox inset="0,0,0,0">
                <w:txbxContent>
                  <w:p w14:paraId="4592DA47"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A45D1D">
      <w:rPr>
        <w:noProof/>
      </w:rPr>
      <mc:AlternateContent>
        <mc:Choice Requires="wps">
          <w:drawing>
            <wp:anchor distT="0" distB="0" distL="114300" distR="114300" simplePos="0" relativeHeight="487171584" behindDoc="1" locked="0" layoutInCell="1" allowOverlap="1" wp14:anchorId="5DC11315" wp14:editId="1FE66365">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EBA11"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11315"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3XACkeoBAAC8AwAADgAAAAAAAAAAAAAAAAAuAgAAZHJzL2Uyb0Rv&#10;Yy54bWxQSwECLQAUAAYACAAAACEAu/4AMuEAAAANAQAADwAAAAAAAAAAAAAAAABEBAAAZHJzL2Rv&#10;d25yZXYueG1sUEsFBgAAAAAEAAQA8wAAAFIFAAAAAA==&#10;" filled="f" stroked="f">
              <v:textbox inset="0,0,0,0">
                <w:txbxContent>
                  <w:p w14:paraId="21FEBA11"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D793" w14:textId="77777777" w:rsidR="004A59B2" w:rsidRDefault="00D131A0">
      <w:r>
        <w:separator/>
      </w:r>
    </w:p>
  </w:footnote>
  <w:footnote w:type="continuationSeparator" w:id="0">
    <w:p w14:paraId="523C3961" w14:textId="77777777" w:rsidR="004A59B2" w:rsidRDefault="00D1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5323B"/>
    <w:multiLevelType w:val="hybridMultilevel"/>
    <w:tmpl w:val="84D4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C066A"/>
    <w:multiLevelType w:val="hybridMultilevel"/>
    <w:tmpl w:val="9CF62E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73E31"/>
    <w:multiLevelType w:val="hybridMultilevel"/>
    <w:tmpl w:val="3A7AA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E7200"/>
    <w:multiLevelType w:val="hybridMultilevel"/>
    <w:tmpl w:val="B462B5D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4" w15:restartNumberingAfterBreak="0">
    <w:nsid w:val="3792278D"/>
    <w:multiLevelType w:val="hybridMultilevel"/>
    <w:tmpl w:val="8CCE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0347D"/>
    <w:multiLevelType w:val="hybridMultilevel"/>
    <w:tmpl w:val="AD06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E586C"/>
    <w:multiLevelType w:val="hybridMultilevel"/>
    <w:tmpl w:val="05C6FBC8"/>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7" w15:restartNumberingAfterBreak="0">
    <w:nsid w:val="5AEC5538"/>
    <w:multiLevelType w:val="hybridMultilevel"/>
    <w:tmpl w:val="03E0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955C3"/>
    <w:multiLevelType w:val="hybridMultilevel"/>
    <w:tmpl w:val="61C2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94D6E"/>
    <w:multiLevelType w:val="hybridMultilevel"/>
    <w:tmpl w:val="F8EC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EF5463"/>
    <w:multiLevelType w:val="hybridMultilevel"/>
    <w:tmpl w:val="EA98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4B157C"/>
    <w:multiLevelType w:val="hybridMultilevel"/>
    <w:tmpl w:val="C5D4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abstractNum w:abstractNumId="13" w15:restartNumberingAfterBreak="0">
    <w:nsid w:val="7FBC3461"/>
    <w:multiLevelType w:val="hybridMultilevel"/>
    <w:tmpl w:val="392E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4"/>
  </w:num>
  <w:num w:numId="5">
    <w:abstractNumId w:val="2"/>
  </w:num>
  <w:num w:numId="6">
    <w:abstractNumId w:val="13"/>
  </w:num>
  <w:num w:numId="7">
    <w:abstractNumId w:val="6"/>
  </w:num>
  <w:num w:numId="8">
    <w:abstractNumId w:val="9"/>
  </w:num>
  <w:num w:numId="9">
    <w:abstractNumId w:val="3"/>
  </w:num>
  <w:num w:numId="10">
    <w:abstractNumId w:val="11"/>
  </w:num>
  <w:num w:numId="11">
    <w:abstractNumId w:val="0"/>
  </w:num>
  <w:num w:numId="12">
    <w:abstractNumId w:val="7"/>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D59B8"/>
    <w:rsid w:val="001125C3"/>
    <w:rsid w:val="00131535"/>
    <w:rsid w:val="00136BE6"/>
    <w:rsid w:val="001731DB"/>
    <w:rsid w:val="001773BF"/>
    <w:rsid w:val="001B0C0D"/>
    <w:rsid w:val="001B2B16"/>
    <w:rsid w:val="001B4AF4"/>
    <w:rsid w:val="001D1157"/>
    <w:rsid w:val="001F05F7"/>
    <w:rsid w:val="002158BC"/>
    <w:rsid w:val="0024680F"/>
    <w:rsid w:val="002A3AE7"/>
    <w:rsid w:val="002E024A"/>
    <w:rsid w:val="00320F41"/>
    <w:rsid w:val="003256E3"/>
    <w:rsid w:val="00325717"/>
    <w:rsid w:val="00332361"/>
    <w:rsid w:val="0033536F"/>
    <w:rsid w:val="00344024"/>
    <w:rsid w:val="0035037C"/>
    <w:rsid w:val="00397655"/>
    <w:rsid w:val="003B00D2"/>
    <w:rsid w:val="003D0BEB"/>
    <w:rsid w:val="00400143"/>
    <w:rsid w:val="004847E5"/>
    <w:rsid w:val="004A59B2"/>
    <w:rsid w:val="004B7CB6"/>
    <w:rsid w:val="00512169"/>
    <w:rsid w:val="00563552"/>
    <w:rsid w:val="005A4DE3"/>
    <w:rsid w:val="00605095"/>
    <w:rsid w:val="0064469F"/>
    <w:rsid w:val="00685E3B"/>
    <w:rsid w:val="006A477D"/>
    <w:rsid w:val="006D3784"/>
    <w:rsid w:val="0071423E"/>
    <w:rsid w:val="007240E1"/>
    <w:rsid w:val="0074292B"/>
    <w:rsid w:val="00766747"/>
    <w:rsid w:val="007B45C2"/>
    <w:rsid w:val="007D2204"/>
    <w:rsid w:val="007D548D"/>
    <w:rsid w:val="008129D6"/>
    <w:rsid w:val="00862E87"/>
    <w:rsid w:val="0086429D"/>
    <w:rsid w:val="00887B57"/>
    <w:rsid w:val="008A2F1F"/>
    <w:rsid w:val="009266C7"/>
    <w:rsid w:val="00984223"/>
    <w:rsid w:val="009C164B"/>
    <w:rsid w:val="009C2C6C"/>
    <w:rsid w:val="009C6C70"/>
    <w:rsid w:val="00A1280B"/>
    <w:rsid w:val="00A45D1D"/>
    <w:rsid w:val="00AB4B9F"/>
    <w:rsid w:val="00AD2631"/>
    <w:rsid w:val="00B735FC"/>
    <w:rsid w:val="00B745B3"/>
    <w:rsid w:val="00BB1BA2"/>
    <w:rsid w:val="00C22353"/>
    <w:rsid w:val="00C26972"/>
    <w:rsid w:val="00C658FB"/>
    <w:rsid w:val="00C86C09"/>
    <w:rsid w:val="00D01F15"/>
    <w:rsid w:val="00D131A0"/>
    <w:rsid w:val="00D62768"/>
    <w:rsid w:val="00D77FD6"/>
    <w:rsid w:val="00E066A6"/>
    <w:rsid w:val="00E262B6"/>
    <w:rsid w:val="00E26B84"/>
    <w:rsid w:val="00E33B95"/>
    <w:rsid w:val="00E74678"/>
    <w:rsid w:val="00EA2F8D"/>
    <w:rsid w:val="00EA6182"/>
    <w:rsid w:val="00ED096A"/>
    <w:rsid w:val="00F01413"/>
    <w:rsid w:val="00F123CD"/>
    <w:rsid w:val="00F33F81"/>
    <w:rsid w:val="00F4098B"/>
    <w:rsid w:val="00F61902"/>
    <w:rsid w:val="00F96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DECE5A"/>
  <w15:docId w15:val="{E1594895-0995-4405-A431-E71FD8BD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uidance/what-maintained-schools-must-publish-on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pe-and-sport-premium-for-primary-sch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43108/School_inspection_handbook_-_section_5.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fpe.org.uk/physical-education/wp-content/uploads/afPE-Example-Template-Indicator-2018-Final.pdf"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04419-BFA2-4C62-A466-BA1963D3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2947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Lynsey Dingsdale</cp:lastModifiedBy>
  <cp:revision>2</cp:revision>
  <cp:lastPrinted>2022-07-29T20:06:00Z</cp:lastPrinted>
  <dcterms:created xsi:type="dcterms:W3CDTF">2022-12-20T22:58:00Z</dcterms:created>
  <dcterms:modified xsi:type="dcterms:W3CDTF">2022-12-20T22:58:00Z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