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3481"/>
        <w:tblW w:w="9586" w:type="dxa"/>
        <w:tblLook w:val="04A0" w:firstRow="1" w:lastRow="0" w:firstColumn="1" w:lastColumn="0" w:noHBand="0" w:noVBand="1"/>
      </w:tblPr>
      <w:tblGrid>
        <w:gridCol w:w="4793"/>
        <w:gridCol w:w="4793"/>
      </w:tblGrid>
      <w:tr w:rsidR="00885453" w:rsidRPr="00885453" w:rsidTr="00885453">
        <w:trPr>
          <w:trHeight w:val="4799"/>
        </w:trPr>
        <w:tc>
          <w:tcPr>
            <w:tcW w:w="4793" w:type="dxa"/>
          </w:tcPr>
          <w:p w:rsidR="00885453" w:rsidRDefault="00885453" w:rsidP="00885453">
            <w:pPr>
              <w:rPr>
                <w:rFonts w:ascii="Comic Sans MS" w:hAnsi="Comic Sans MS"/>
                <w:b/>
                <w:u w:val="single"/>
              </w:rPr>
            </w:pPr>
            <w:r w:rsidRPr="00885453">
              <w:rPr>
                <w:rFonts w:ascii="Comic Sans MS" w:hAnsi="Comic Sans MS"/>
                <w:b/>
                <w:u w:val="single"/>
              </w:rPr>
              <w:t>Class One: Finding worms to eat</w:t>
            </w:r>
          </w:p>
          <w:p w:rsidR="00885453" w:rsidRDefault="00885453" w:rsidP="00885453">
            <w:pPr>
              <w:rPr>
                <w:rFonts w:ascii="Comic Sans MS" w:hAnsi="Comic Sans MS"/>
                <w:b/>
                <w:u w:val="single"/>
              </w:rPr>
            </w:pPr>
          </w:p>
          <w:p w:rsidR="00885453" w:rsidRDefault="00885453" w:rsidP="0088545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Mrs Blackbird is the teacher of this class.</w:t>
            </w:r>
          </w:p>
          <w:p w:rsidR="00885453" w:rsidRDefault="00885453" w:rsidP="0088545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She takes bird school students outside to practice. Everyone keeps very still, looking for signs of movement.</w:t>
            </w:r>
          </w:p>
          <w:p w:rsidR="00885453" w:rsidRDefault="00885453" w:rsidP="0088545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Stamp your feet to encourage worms to come to the surface!</w:t>
            </w:r>
          </w:p>
          <w:p w:rsidR="00885453" w:rsidRPr="00885453" w:rsidRDefault="00885453" w:rsidP="0088545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Quick! Dive and start pecking if you see movement.</w:t>
            </w:r>
          </w:p>
          <w:p w:rsidR="00885453" w:rsidRPr="00885453" w:rsidRDefault="00885453" w:rsidP="00885453">
            <w:pPr>
              <w:rPr>
                <w:rFonts w:ascii="Comic Sans MS" w:hAnsi="Comic Sans MS"/>
              </w:rPr>
            </w:pPr>
          </w:p>
          <w:p w:rsidR="00885453" w:rsidRPr="00885453" w:rsidRDefault="00885453" w:rsidP="00885453">
            <w:pPr>
              <w:rPr>
                <w:rFonts w:ascii="Comic Sans MS" w:hAnsi="Comic Sans MS"/>
              </w:rPr>
            </w:pPr>
          </w:p>
        </w:tc>
        <w:tc>
          <w:tcPr>
            <w:tcW w:w="4793" w:type="dxa"/>
          </w:tcPr>
          <w:p w:rsidR="00885453" w:rsidRPr="00885453" w:rsidRDefault="00885453" w:rsidP="00885453">
            <w:pPr>
              <w:rPr>
                <w:rFonts w:ascii="Comic Sans MS" w:hAnsi="Comic Sans MS"/>
                <w:b/>
              </w:rPr>
            </w:pPr>
            <w:r w:rsidRPr="00885453">
              <w:rPr>
                <w:rFonts w:ascii="Comic Sans MS" w:hAnsi="Comic Sans MS"/>
                <w:b/>
              </w:rPr>
              <w:t>Class Two:______________________</w:t>
            </w:r>
            <w:bookmarkStart w:id="0" w:name="_GoBack"/>
            <w:bookmarkEnd w:id="0"/>
          </w:p>
        </w:tc>
      </w:tr>
      <w:tr w:rsidR="00885453" w:rsidRPr="00885453" w:rsidTr="00885453">
        <w:trPr>
          <w:trHeight w:val="4532"/>
        </w:trPr>
        <w:tc>
          <w:tcPr>
            <w:tcW w:w="4793" w:type="dxa"/>
          </w:tcPr>
          <w:p w:rsidR="00885453" w:rsidRPr="00885453" w:rsidRDefault="00885453" w:rsidP="0088545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Class Three</w:t>
            </w:r>
            <w:r w:rsidRPr="00885453">
              <w:rPr>
                <w:rFonts w:ascii="Comic Sans MS" w:hAnsi="Comic Sans MS"/>
                <w:b/>
              </w:rPr>
              <w:t>:______________________</w:t>
            </w:r>
          </w:p>
        </w:tc>
        <w:tc>
          <w:tcPr>
            <w:tcW w:w="4793" w:type="dxa"/>
          </w:tcPr>
          <w:p w:rsidR="00885453" w:rsidRPr="00885453" w:rsidRDefault="00885453" w:rsidP="0088545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Class Four</w:t>
            </w:r>
            <w:r w:rsidRPr="00885453">
              <w:rPr>
                <w:rFonts w:ascii="Comic Sans MS" w:hAnsi="Comic Sans MS"/>
                <w:b/>
              </w:rPr>
              <w:t>:______________________</w:t>
            </w:r>
          </w:p>
        </w:tc>
      </w:tr>
    </w:tbl>
    <w:p w:rsidR="00FD3777" w:rsidRPr="00885453" w:rsidRDefault="00885453" w:rsidP="00885453">
      <w:pPr>
        <w:jc w:val="center"/>
        <w:rPr>
          <w:rFonts w:ascii="Comic Sans MS" w:hAnsi="Comic Sans MS"/>
          <w:b/>
          <w:color w:val="7030A0"/>
        </w:rPr>
      </w:pPr>
      <w:r w:rsidRPr="00885453">
        <w:rPr>
          <w:rFonts w:ascii="Comic Sans MS" w:hAnsi="Comic Sans MS"/>
          <w:b/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9EC30E" wp14:editId="75ADDB4E">
                <wp:simplePos x="0" y="0"/>
                <wp:positionH relativeFrom="page">
                  <wp:posOffset>228600</wp:posOffset>
                </wp:positionH>
                <wp:positionV relativeFrom="paragraph">
                  <wp:posOffset>-838200</wp:posOffset>
                </wp:positionV>
                <wp:extent cx="1800225" cy="1162050"/>
                <wp:effectExtent l="19050" t="0" r="466725" b="38100"/>
                <wp:wrapNone/>
                <wp:docPr id="2" name="Cloud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162050"/>
                        </a:xfrm>
                        <a:prstGeom prst="cloudCallout">
                          <a:avLst>
                            <a:gd name="adj1" fmla="val 71491"/>
                            <a:gd name="adj2" fmla="val 21496"/>
                          </a:avLst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5453" w:rsidRDefault="00885453" w:rsidP="00885453">
                            <w:pPr>
                              <w:jc w:val="center"/>
                            </w:pPr>
                            <w:r>
                              <w:t>Robins could attend Christmas class!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9EC30E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2" o:spid="_x0000_s1026" type="#_x0000_t106" style="position:absolute;left:0;text-align:left;margin-left:18pt;margin-top:-66pt;width:141.75pt;height:91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" adj="26242,15443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885453" w:rsidRDefault="00885453" w:rsidP="00885453">
                      <w:pPr>
                        <w:jc w:val="center"/>
                      </w:pPr>
                      <w:r>
                        <w:t>Robins could attend Christmas class!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85453">
        <w:rPr>
          <w:rFonts w:ascii="Comic Sans MS" w:hAnsi="Comic Sans MS"/>
          <w:b/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-876300</wp:posOffset>
                </wp:positionV>
                <wp:extent cx="1800225" cy="1162050"/>
                <wp:effectExtent l="228600" t="0" r="47625" b="38100"/>
                <wp:wrapNone/>
                <wp:docPr id="1" name="Cloud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715000" y="38100"/>
                          <a:ext cx="1800225" cy="1162050"/>
                        </a:xfrm>
                        <a:prstGeom prst="cloudCallout">
                          <a:avLst>
                            <a:gd name="adj1" fmla="val -60255"/>
                            <a:gd name="adj2" fmla="val 2969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5453" w:rsidRDefault="00885453" w:rsidP="00885453">
                            <w:pPr>
                              <w:jc w:val="center"/>
                            </w:pPr>
                            <w:r>
                              <w:t>Magpies could attend treasure finding class!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Callout 1" o:spid="_x0000_s1027" type="#_x0000_t106" style="position:absolute;left:0;text-align:left;margin-left:90.55pt;margin-top:-69pt;width:141.75pt;height:91.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" adj="-2215,17214" fillcolor="#5b9bd5 [3204]" strokecolor="#1f4d78 [1604]" strokeweight="1pt">
                <v:stroke joinstyle="miter"/>
                <v:textbox>
                  <w:txbxContent>
                    <w:p w:rsidR="00885453" w:rsidRDefault="00885453" w:rsidP="00885453">
                      <w:pPr>
                        <w:jc w:val="center"/>
                      </w:pPr>
                      <w:r>
                        <w:t>Magpies could attend treasure finding class!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85453">
        <w:rPr>
          <w:rFonts w:ascii="Comic Sans MS" w:hAnsi="Comic Sans MS"/>
          <w:b/>
          <w:color w:val="7030A0"/>
        </w:rPr>
        <w:t>Bird School!</w:t>
      </w:r>
      <w:r>
        <w:rPr>
          <w:rFonts w:ascii="Comic Sans MS" w:hAnsi="Comic Sans MS"/>
          <w:b/>
          <w:color w:val="7030A0"/>
        </w:rPr>
        <w:t xml:space="preserve"> Creative Writing</w:t>
      </w:r>
    </w:p>
    <w:p w:rsidR="00885453" w:rsidRPr="00885453" w:rsidRDefault="00885453" w:rsidP="00885453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7365365</wp:posOffset>
                </wp:positionV>
                <wp:extent cx="5943600" cy="14001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5453" w:rsidRPr="00885453" w:rsidRDefault="00885453" w:rsidP="00885453">
                            <w:pPr>
                              <w:jc w:val="center"/>
                              <w:rPr>
                                <w:rFonts w:ascii="Comic Sans MS" w:hAnsi="Comic Sans MS"/>
                                <w:color w:val="7030A0"/>
                              </w:rPr>
                            </w:pPr>
                            <w:r w:rsidRPr="00885453">
                              <w:rPr>
                                <w:rFonts w:ascii="Comic Sans MS" w:hAnsi="Comic Sans MS"/>
                                <w:color w:val="7030A0"/>
                              </w:rPr>
                              <w:t>Now can you write up your description of Bird School?</w:t>
                            </w:r>
                          </w:p>
                          <w:p w:rsidR="00885453" w:rsidRPr="00885453" w:rsidRDefault="00885453" w:rsidP="0088545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885453">
                              <w:rPr>
                                <w:rFonts w:ascii="Comic Sans MS" w:hAnsi="Comic Sans MS"/>
                              </w:rPr>
                              <w:t>Remember to use conjunctions to help expand your sentences, such as:</w:t>
                            </w:r>
                          </w:p>
                          <w:p w:rsidR="00885453" w:rsidRPr="00885453" w:rsidRDefault="00885453" w:rsidP="0088545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 w:rsidRPr="00885453">
                              <w:rPr>
                                <w:rFonts w:ascii="Comic Sans MS" w:hAnsi="Comic Sans MS"/>
                              </w:rPr>
                              <w:t>and</w:t>
                            </w:r>
                            <w:proofErr w:type="gramEnd"/>
                            <w:r w:rsidRPr="00885453">
                              <w:rPr>
                                <w:rFonts w:ascii="Comic Sans MS" w:hAnsi="Comic Sans MS"/>
                              </w:rPr>
                              <w:t xml:space="preserve">                     but                    so                  because             as                  when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0;text-align:left;margin-left:10.5pt;margin-top:579.95pt;width:468pt;height:11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" fillcolor="white [3201]" strokeweight=".5pt">
                <v:textbox>
                  <w:txbxContent>
                    <w:p w:rsidR="00885453" w:rsidRPr="00885453" w:rsidRDefault="00885453" w:rsidP="00885453">
                      <w:pPr>
                        <w:jc w:val="center"/>
                        <w:rPr>
                          <w:rFonts w:ascii="Comic Sans MS" w:hAnsi="Comic Sans MS"/>
                          <w:color w:val="7030A0"/>
                        </w:rPr>
                      </w:pPr>
                      <w:r w:rsidRPr="00885453">
                        <w:rPr>
                          <w:rFonts w:ascii="Comic Sans MS" w:hAnsi="Comic Sans MS"/>
                          <w:color w:val="7030A0"/>
                        </w:rPr>
                        <w:t>Now can you write up your description of Bird School?</w:t>
                      </w:r>
                    </w:p>
                    <w:p w:rsidR="00885453" w:rsidRPr="00885453" w:rsidRDefault="00885453" w:rsidP="00885453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885453">
                        <w:rPr>
                          <w:rFonts w:ascii="Comic Sans MS" w:hAnsi="Comic Sans MS"/>
                        </w:rPr>
                        <w:t>Remember to use conjunctions to help expand your sentences, such as:</w:t>
                      </w:r>
                    </w:p>
                    <w:p w:rsidR="00885453" w:rsidRPr="00885453" w:rsidRDefault="00885453" w:rsidP="00885453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proofErr w:type="gramStart"/>
                      <w:r w:rsidRPr="00885453">
                        <w:rPr>
                          <w:rFonts w:ascii="Comic Sans MS" w:hAnsi="Comic Sans MS"/>
                        </w:rPr>
                        <w:t>and</w:t>
                      </w:r>
                      <w:proofErr w:type="gramEnd"/>
                      <w:r w:rsidRPr="00885453">
                        <w:rPr>
                          <w:rFonts w:ascii="Comic Sans MS" w:hAnsi="Comic Sans MS"/>
                        </w:rPr>
                        <w:t xml:space="preserve">                     but                    so                  because             as                  when</w:t>
                      </w:r>
                    </w:p>
                  </w:txbxContent>
                </v:textbox>
              </v:shape>
            </w:pict>
          </mc:Fallback>
        </mc:AlternateContent>
      </w:r>
      <w:r w:rsidRPr="00885453">
        <w:rPr>
          <w:rFonts w:ascii="Comic Sans MS" w:hAnsi="Comic Sans MS"/>
        </w:rPr>
        <w:t>What classes would birds attend</w:t>
      </w:r>
      <w:r>
        <w:rPr>
          <w:rFonts w:ascii="Comic Sans MS" w:hAnsi="Comic Sans MS"/>
        </w:rPr>
        <w:t xml:space="preserve"> if they went to bird school</w:t>
      </w:r>
      <w:r w:rsidRPr="00885453">
        <w:rPr>
          <w:rFonts w:ascii="Comic Sans MS" w:hAnsi="Comic Sans MS"/>
        </w:rPr>
        <w:t>?</w:t>
      </w:r>
      <w:r>
        <w:rPr>
          <w:rFonts w:ascii="Comic Sans MS" w:hAnsi="Comic Sans MS"/>
        </w:rPr>
        <w:t xml:space="preserve"> Who would be the teacher and what would they learn</w:t>
      </w:r>
      <w:r w:rsidRPr="00885453">
        <w:rPr>
          <w:rFonts w:ascii="Comic Sans MS" w:hAnsi="Comic Sans MS"/>
        </w:rPr>
        <w:t xml:space="preserve"> Jot down your ideas before writing up in full sentences on a piece of lined paper. The first example has been done for you!</w:t>
      </w:r>
    </w:p>
    <w:sectPr w:rsidR="00885453" w:rsidRPr="008854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51E25"/>
    <w:multiLevelType w:val="hybridMultilevel"/>
    <w:tmpl w:val="6B3C5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418CB"/>
    <w:multiLevelType w:val="hybridMultilevel"/>
    <w:tmpl w:val="A7FE6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453"/>
    <w:rsid w:val="00885453"/>
    <w:rsid w:val="00FD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A109AA-2003-4A8F-8F90-601D7BB94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5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54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Calley</dc:creator>
  <cp:keywords/>
  <dc:description/>
  <cp:lastModifiedBy>Liz Calley</cp:lastModifiedBy>
  <cp:revision>1</cp:revision>
  <dcterms:created xsi:type="dcterms:W3CDTF">2020-06-19T13:59:00Z</dcterms:created>
  <dcterms:modified xsi:type="dcterms:W3CDTF">2020-06-19T14:11:00Z</dcterms:modified>
</cp:coreProperties>
</file>